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9A3F45" w:rsidRPr="00D306B9" w:rsidTr="00FD1373">
        <w:trPr>
          <w:trHeight w:val="1275"/>
        </w:trPr>
        <w:tc>
          <w:tcPr>
            <w:tcW w:w="4678" w:type="dxa"/>
          </w:tcPr>
          <w:p w:rsidR="009A3F45" w:rsidRPr="00D306B9" w:rsidRDefault="009A3F45" w:rsidP="00FD1373">
            <w:pPr>
              <w:jc w:val="center"/>
            </w:pPr>
          </w:p>
          <w:p w:rsidR="009A3F45" w:rsidRPr="00D306B9" w:rsidRDefault="009A3F45" w:rsidP="00FD1373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РЕСПУБЛИКА ТАТАРСТАН</w:t>
            </w:r>
          </w:p>
          <w:p w:rsidR="009A3F45" w:rsidRPr="00D306B9" w:rsidRDefault="009A3F45" w:rsidP="00FD1373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9A3F45" w:rsidRPr="00D306B9" w:rsidRDefault="009A3F45" w:rsidP="00FD1373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СОВЕТ НИЖНЕКАМСКОГО</w:t>
            </w:r>
          </w:p>
          <w:p w:rsidR="009A3F45" w:rsidRPr="00D306B9" w:rsidRDefault="009A3F45" w:rsidP="00FD1373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МУНИЦИПАЛЬНОГО РАЙОНА</w:t>
            </w:r>
          </w:p>
          <w:p w:rsidR="009A3F45" w:rsidRPr="00D306B9" w:rsidRDefault="009A3F45" w:rsidP="00FD1373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9A3F45" w:rsidRPr="00D306B9" w:rsidRDefault="009A3F45" w:rsidP="00FD1373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9A3F45" w:rsidRPr="00D306B9" w:rsidRDefault="009A3F45" w:rsidP="00FD1373">
            <w:pPr>
              <w:jc w:val="center"/>
              <w:rPr>
                <w:sz w:val="20"/>
                <w:lang w:val="tt-RU"/>
              </w:rPr>
            </w:pPr>
            <w:r w:rsidRPr="00D306B9">
              <w:rPr>
                <w:sz w:val="20"/>
                <w:lang w:val="tt-RU"/>
              </w:rPr>
              <w:t>423586, г. Нижнекамск, пр. Строителей, 12</w:t>
            </w:r>
          </w:p>
          <w:p w:rsidR="009A3F45" w:rsidRPr="00D306B9" w:rsidRDefault="009A3F45" w:rsidP="00FD1373">
            <w:pPr>
              <w:jc w:val="center"/>
              <w:rPr>
                <w:sz w:val="20"/>
                <w:szCs w:val="18"/>
                <w:lang w:val="tt-RU"/>
              </w:rPr>
            </w:pPr>
            <w:r w:rsidRPr="00D306B9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9A3F45" w:rsidRPr="00D306B9" w:rsidRDefault="000E0D49" w:rsidP="00FD137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8" o:spid="_x0000_s1026" type="#_x0000_t32" style="position:absolute;left:0;text-align:left;margin-left:-5.45pt;margin-top:10.25pt;width:517.75pt;height:.15pt;flip:y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</w:pict>
            </w:r>
            <w:r>
              <w:rPr>
                <w:noProof/>
                <w:sz w:val="22"/>
                <w:szCs w:val="22"/>
              </w:rPr>
              <w:pict>
                <v:shape id="Прямая со стрелкой 7" o:spid="_x0000_s1028" type="#_x0000_t32" style="position:absolute;left:0;text-align:left;margin-left:-4.85pt;margin-top:11.95pt;width:517.45pt;height:0;z-index:251657728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</w:pict>
            </w:r>
            <w:r>
              <w:rPr>
                <w:noProof/>
                <w:sz w:val="22"/>
                <w:szCs w:val="22"/>
              </w:rPr>
              <w:pict>
                <v:shape id="Прямая со стрелкой 6" o:spid="_x0000_s1027" type="#_x0000_t32" style="position:absolute;left:0;text-align:left;margin-left:-5.5pt;margin-top:11pt;width:517.45pt;height:.45pt;flip:y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</w:pict>
            </w:r>
          </w:p>
        </w:tc>
        <w:tc>
          <w:tcPr>
            <w:tcW w:w="1275" w:type="dxa"/>
          </w:tcPr>
          <w:p w:rsidR="009A3F45" w:rsidRPr="00D306B9" w:rsidRDefault="009A3F45" w:rsidP="00FD1373">
            <w:pPr>
              <w:ind w:left="-108"/>
              <w:jc w:val="center"/>
            </w:pPr>
            <w:r w:rsidRPr="00D306B9">
              <w:rPr>
                <w:noProof/>
              </w:rPr>
              <w:drawing>
                <wp:inline distT="0" distB="0" distL="0" distR="0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9A3F45" w:rsidRPr="00D306B9" w:rsidRDefault="009A3F45" w:rsidP="00FD1373">
            <w:pPr>
              <w:jc w:val="center"/>
              <w:rPr>
                <w:lang w:val="en-US"/>
              </w:rPr>
            </w:pPr>
          </w:p>
          <w:p w:rsidR="009A3F45" w:rsidRPr="00D306B9" w:rsidRDefault="009A3F45" w:rsidP="00FD1373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ТАТАРСТАН РЕСПУБЛИКАСЫ</w:t>
            </w:r>
          </w:p>
          <w:p w:rsidR="009A3F45" w:rsidRPr="00D306B9" w:rsidRDefault="009A3F45" w:rsidP="00FD1373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9A3F45" w:rsidRPr="00D306B9" w:rsidRDefault="009A3F45" w:rsidP="00FD1373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ТҮБӘН КАМА</w:t>
            </w:r>
          </w:p>
          <w:p w:rsidR="009A3F45" w:rsidRPr="00D306B9" w:rsidRDefault="009A3F45" w:rsidP="00FD1373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МУНИЦИПАЛЬ РАЙОНЫ СОВЕТЫ</w:t>
            </w:r>
          </w:p>
          <w:p w:rsidR="009A3F45" w:rsidRPr="00D306B9" w:rsidRDefault="009A3F45" w:rsidP="00FD1373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9A3F45" w:rsidRPr="00D306B9" w:rsidRDefault="009A3F45" w:rsidP="00FD1373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9A3F45" w:rsidRPr="00D306B9" w:rsidRDefault="009A3F45" w:rsidP="00FD1373">
            <w:pPr>
              <w:jc w:val="center"/>
              <w:rPr>
                <w:sz w:val="20"/>
                <w:lang w:val="tt-RU"/>
              </w:rPr>
            </w:pPr>
            <w:r w:rsidRPr="00D306B9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9A3F45" w:rsidRPr="00D306B9" w:rsidRDefault="009A3F45" w:rsidP="00FD1373">
            <w:pPr>
              <w:jc w:val="center"/>
              <w:rPr>
                <w:sz w:val="15"/>
                <w:szCs w:val="15"/>
                <w:lang w:val="tt-RU"/>
              </w:rPr>
            </w:pPr>
            <w:r w:rsidRPr="00D306B9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9A3F45" w:rsidRPr="00491DA8" w:rsidRDefault="009A3F45" w:rsidP="009A3F45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9A3F45" w:rsidRPr="00491DA8" w:rsidTr="00FD1373">
        <w:tc>
          <w:tcPr>
            <w:tcW w:w="5387" w:type="dxa"/>
            <w:shd w:val="clear" w:color="auto" w:fill="auto"/>
          </w:tcPr>
          <w:p w:rsidR="009A3F45" w:rsidRPr="00491DA8" w:rsidRDefault="009A3F45" w:rsidP="00FD1373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491DA8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9A3F45" w:rsidRPr="00491DA8" w:rsidRDefault="009A3F45" w:rsidP="00FD1373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491DA8">
              <w:rPr>
                <w:lang w:val="tt-RU"/>
              </w:rPr>
              <w:t>КАРАР</w:t>
            </w:r>
          </w:p>
          <w:p w:rsidR="009A3F45" w:rsidRPr="00491DA8" w:rsidRDefault="009A3F45" w:rsidP="00FD1373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9A3F45" w:rsidRPr="00D64F6F" w:rsidTr="00FD1373">
        <w:trPr>
          <w:trHeight w:val="343"/>
        </w:trPr>
        <w:tc>
          <w:tcPr>
            <w:tcW w:w="5387" w:type="dxa"/>
            <w:shd w:val="clear" w:color="auto" w:fill="auto"/>
          </w:tcPr>
          <w:p w:rsidR="009A3F45" w:rsidRPr="00D64F6F" w:rsidRDefault="009A3F45" w:rsidP="00FD1373">
            <w:pPr>
              <w:pStyle w:val="ConsPlusNormal"/>
              <w:ind w:right="-1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№</w:t>
            </w:r>
            <w:r w:rsidR="00E97393">
              <w:rPr>
                <w:noProof/>
                <w:sz w:val="28"/>
              </w:rPr>
              <w:t xml:space="preserve"> 3</w:t>
            </w:r>
          </w:p>
        </w:tc>
        <w:tc>
          <w:tcPr>
            <w:tcW w:w="4961" w:type="dxa"/>
            <w:shd w:val="clear" w:color="auto" w:fill="auto"/>
          </w:tcPr>
          <w:p w:rsidR="009A3F45" w:rsidRPr="00056BD5" w:rsidRDefault="009A3F45" w:rsidP="00AF0D8F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 w:rsidRPr="00D64F6F">
              <w:rPr>
                <w:sz w:val="28"/>
                <w:lang w:val="tt-RU"/>
              </w:rPr>
              <w:t>202</w:t>
            </w:r>
            <w:r>
              <w:rPr>
                <w:sz w:val="28"/>
                <w:lang w:val="tt-RU"/>
              </w:rPr>
              <w:t>3</w:t>
            </w:r>
            <w:r w:rsidRPr="00D64F6F">
              <w:rPr>
                <w:sz w:val="28"/>
                <w:lang w:val="tt-RU"/>
              </w:rPr>
              <w:t xml:space="preserve"> </w:t>
            </w:r>
            <w:r w:rsidR="00E97393">
              <w:rPr>
                <w:sz w:val="28"/>
                <w:lang w:val="tt-RU"/>
              </w:rPr>
              <w:t>елның 14</w:t>
            </w:r>
            <w:r w:rsidR="00056BD5">
              <w:rPr>
                <w:sz w:val="28"/>
                <w:lang w:val="tt-RU"/>
              </w:rPr>
              <w:t xml:space="preserve"> феврале</w:t>
            </w:r>
          </w:p>
        </w:tc>
      </w:tr>
    </w:tbl>
    <w:p w:rsidR="00EC645C" w:rsidRDefault="00EC645C" w:rsidP="00D2161C">
      <w:pPr>
        <w:suppressAutoHyphens/>
        <w:rPr>
          <w:lang w:eastAsia="zh-CN"/>
        </w:rPr>
      </w:pPr>
    </w:p>
    <w:p w:rsidR="00056BD5" w:rsidRPr="00056BD5" w:rsidRDefault="00056BD5" w:rsidP="00056BD5">
      <w:pPr>
        <w:suppressAutoHyphens/>
        <w:jc w:val="center"/>
        <w:rPr>
          <w:sz w:val="28"/>
          <w:szCs w:val="28"/>
          <w:lang w:val="tt-RU" w:eastAsia="zh-CN"/>
        </w:rPr>
      </w:pPr>
      <w:r>
        <w:rPr>
          <w:sz w:val="28"/>
          <w:szCs w:val="28"/>
          <w:lang w:val="tt-RU" w:eastAsia="zh-CN"/>
        </w:rPr>
        <w:t>С</w:t>
      </w:r>
      <w:r w:rsidRPr="00056BD5">
        <w:rPr>
          <w:sz w:val="28"/>
          <w:szCs w:val="28"/>
          <w:lang w:val="tt-RU" w:eastAsia="zh-CN"/>
        </w:rPr>
        <w:t xml:space="preserve">әяси репрессия корбаннарын реабилитацияләү хокукларын торгызу буенча </w:t>
      </w:r>
      <w:r>
        <w:rPr>
          <w:sz w:val="28"/>
          <w:szCs w:val="28"/>
          <w:lang w:val="tt-RU" w:eastAsia="zh-CN"/>
        </w:rPr>
        <w:t>к</w:t>
      </w:r>
      <w:r w:rsidRPr="00056BD5">
        <w:rPr>
          <w:sz w:val="28"/>
          <w:szCs w:val="28"/>
          <w:lang w:val="tt-RU" w:eastAsia="zh-CN"/>
        </w:rPr>
        <w:t>омиссия составын раслау турында</w:t>
      </w:r>
    </w:p>
    <w:p w:rsidR="00056BD5" w:rsidRDefault="00056BD5" w:rsidP="00056BD5">
      <w:pPr>
        <w:suppressAutoHyphens/>
        <w:jc w:val="center"/>
        <w:rPr>
          <w:sz w:val="28"/>
          <w:szCs w:val="28"/>
          <w:lang w:val="tt-RU" w:eastAsia="zh-CN"/>
        </w:rPr>
      </w:pPr>
    </w:p>
    <w:p w:rsidR="00E23354" w:rsidRPr="00056BD5" w:rsidRDefault="00E23354" w:rsidP="00056BD5">
      <w:pPr>
        <w:suppressAutoHyphens/>
        <w:jc w:val="center"/>
        <w:rPr>
          <w:sz w:val="28"/>
          <w:szCs w:val="28"/>
          <w:lang w:val="tt-RU" w:eastAsia="zh-CN"/>
        </w:rPr>
      </w:pPr>
    </w:p>
    <w:p w:rsidR="003D2310" w:rsidRDefault="002F1874" w:rsidP="00411281">
      <w:pPr>
        <w:suppressAutoHyphens/>
        <w:ind w:firstLine="720"/>
        <w:jc w:val="both"/>
        <w:rPr>
          <w:color w:val="212121"/>
          <w:sz w:val="28"/>
          <w:szCs w:val="28"/>
          <w:shd w:val="clear" w:color="auto" w:fill="FFFFFF"/>
        </w:rPr>
      </w:pPr>
      <w:r>
        <w:rPr>
          <w:color w:val="212121"/>
          <w:sz w:val="28"/>
          <w:szCs w:val="28"/>
          <w:shd w:val="clear" w:color="auto" w:fill="FFFFFF"/>
        </w:rPr>
        <w:t>Реабилитацияләнгән сәяси репрессия корбаннарының хокукларын торгызу буенча комиссия составын раслау турында</w:t>
      </w:r>
    </w:p>
    <w:p w:rsidR="002F1874" w:rsidRPr="0006111E" w:rsidRDefault="002F1874" w:rsidP="00411281">
      <w:pPr>
        <w:suppressAutoHyphens/>
        <w:ind w:firstLine="720"/>
        <w:jc w:val="both"/>
        <w:rPr>
          <w:sz w:val="28"/>
          <w:szCs w:val="28"/>
          <w:lang w:eastAsia="zh-CN"/>
        </w:rPr>
      </w:pPr>
    </w:p>
    <w:p w:rsidR="00056BD5" w:rsidRPr="00056BD5" w:rsidRDefault="00056BD5" w:rsidP="008F3A96">
      <w:pPr>
        <w:shd w:val="clear" w:color="auto" w:fill="FFFFFF"/>
        <w:ind w:left="17" w:right="10" w:firstLine="692"/>
        <w:jc w:val="both"/>
        <w:rPr>
          <w:sz w:val="28"/>
          <w:szCs w:val="28"/>
          <w:lang w:val="tt-RU" w:eastAsia="zh-CN"/>
        </w:rPr>
      </w:pPr>
      <w:r w:rsidRPr="00056BD5">
        <w:rPr>
          <w:sz w:val="28"/>
          <w:szCs w:val="28"/>
          <w:lang w:val="tt-RU" w:eastAsia="zh-CN"/>
        </w:rPr>
        <w:t>«Сәяси репрессия корбаннарын реабилитацияләү турында» 1991 елның 18 октябрендәге 1761-1 номерлы Россия Федерациясе Законын гамәлгә ашыруны</w:t>
      </w:r>
      <w:r>
        <w:rPr>
          <w:sz w:val="28"/>
          <w:szCs w:val="28"/>
          <w:lang w:val="tt-RU" w:eastAsia="zh-CN"/>
        </w:rPr>
        <w:t xml:space="preserve"> тәэмин итү максатларында һәм «Реабилитацияләнгән сәяси репрессия корбаннары</w:t>
      </w:r>
      <w:r w:rsidRPr="00056BD5">
        <w:rPr>
          <w:sz w:val="28"/>
          <w:szCs w:val="28"/>
          <w:lang w:val="tt-RU" w:eastAsia="zh-CN"/>
        </w:rPr>
        <w:t xml:space="preserve"> хокукларын торгызу комиссияләре туры</w:t>
      </w:r>
      <w:r>
        <w:rPr>
          <w:sz w:val="28"/>
          <w:szCs w:val="28"/>
          <w:lang w:val="tt-RU" w:eastAsia="zh-CN"/>
        </w:rPr>
        <w:t>ндагы нигезләмәне раслау хакында</w:t>
      </w:r>
      <w:r w:rsidRPr="00056BD5">
        <w:rPr>
          <w:sz w:val="28"/>
          <w:szCs w:val="28"/>
          <w:lang w:val="tt-RU" w:eastAsia="zh-CN"/>
        </w:rPr>
        <w:t>» Россия Федерациясе Югары Советы Президиумының 1992 елның 30 мартындагы 2610-1 номерлы карары нигезендә</w:t>
      </w:r>
      <w:r>
        <w:rPr>
          <w:sz w:val="28"/>
          <w:szCs w:val="28"/>
          <w:lang w:val="tt-RU" w:eastAsia="zh-CN"/>
        </w:rPr>
        <w:t>,</w:t>
      </w:r>
      <w:r w:rsidRPr="00056BD5">
        <w:rPr>
          <w:sz w:val="28"/>
          <w:szCs w:val="28"/>
          <w:lang w:val="tt-RU" w:eastAsia="zh-CN"/>
        </w:rPr>
        <w:t xml:space="preserve"> Түбән Кама муниципаль районы Советы</w:t>
      </w:r>
    </w:p>
    <w:p w:rsidR="0006111E" w:rsidRPr="00056BD5" w:rsidRDefault="0006111E" w:rsidP="008F3A96">
      <w:pPr>
        <w:shd w:val="clear" w:color="auto" w:fill="FFFFFF"/>
        <w:ind w:left="17" w:right="10" w:firstLine="692"/>
        <w:jc w:val="both"/>
        <w:rPr>
          <w:sz w:val="28"/>
          <w:szCs w:val="28"/>
          <w:lang w:val="tt-RU" w:eastAsia="zh-CN"/>
        </w:rPr>
      </w:pPr>
    </w:p>
    <w:p w:rsidR="0006111E" w:rsidRDefault="00056BD5" w:rsidP="0006111E">
      <w:pPr>
        <w:ind w:firstLine="709"/>
        <w:contextualSpacing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КАРАР БИРӘ</w:t>
      </w:r>
      <w:r w:rsidR="0006111E" w:rsidRPr="00636409">
        <w:rPr>
          <w:sz w:val="28"/>
          <w:szCs w:val="28"/>
          <w:lang w:val="tt-RU"/>
        </w:rPr>
        <w:t>:</w:t>
      </w:r>
    </w:p>
    <w:p w:rsidR="00636409" w:rsidRDefault="00636409" w:rsidP="0006111E">
      <w:pPr>
        <w:ind w:firstLine="709"/>
        <w:contextualSpacing/>
        <w:rPr>
          <w:sz w:val="28"/>
          <w:szCs w:val="28"/>
          <w:lang w:val="tt-RU"/>
        </w:rPr>
      </w:pPr>
    </w:p>
    <w:p w:rsidR="00056BD5" w:rsidRPr="00056BD5" w:rsidRDefault="00056BD5" w:rsidP="00636409">
      <w:pPr>
        <w:ind w:firstLine="709"/>
        <w:contextualSpacing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1. </w:t>
      </w:r>
      <w:r w:rsidR="002F1874" w:rsidRPr="002F1874">
        <w:rPr>
          <w:color w:val="212121"/>
          <w:sz w:val="28"/>
          <w:szCs w:val="28"/>
          <w:shd w:val="clear" w:color="auto" w:fill="FFFFFF"/>
          <w:lang w:val="tt-RU"/>
        </w:rPr>
        <w:t xml:space="preserve">Реабилитацияләнгән сәяси репрессия корбаннарының хокукларын торгызу буенча комиссия составын </w:t>
      </w:r>
      <w:r>
        <w:rPr>
          <w:sz w:val="28"/>
          <w:szCs w:val="28"/>
          <w:lang w:val="tt-RU"/>
        </w:rPr>
        <w:t xml:space="preserve">расларга (кушымта итеп </w:t>
      </w:r>
      <w:r w:rsidRPr="00056BD5">
        <w:rPr>
          <w:sz w:val="28"/>
          <w:szCs w:val="28"/>
          <w:lang w:val="tt-RU"/>
        </w:rPr>
        <w:t xml:space="preserve"> бирелә).</w:t>
      </w:r>
    </w:p>
    <w:p w:rsidR="00056BD5" w:rsidRPr="00056BD5" w:rsidRDefault="00056BD5" w:rsidP="00636409">
      <w:pPr>
        <w:ind w:firstLine="709"/>
        <w:contextualSpacing/>
        <w:jc w:val="both"/>
        <w:rPr>
          <w:sz w:val="28"/>
          <w:szCs w:val="28"/>
          <w:lang w:val="tt-RU"/>
        </w:rPr>
      </w:pPr>
    </w:p>
    <w:p w:rsidR="00056BD5" w:rsidRPr="00056BD5" w:rsidRDefault="00056BD5" w:rsidP="00636409">
      <w:pPr>
        <w:ind w:firstLine="709"/>
        <w:contextualSpacing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2. </w:t>
      </w:r>
      <w:r>
        <w:rPr>
          <w:sz w:val="28"/>
          <w:szCs w:val="28"/>
          <w:lang w:val="tt-RU" w:eastAsia="zh-CN"/>
        </w:rPr>
        <w:t>«</w:t>
      </w:r>
      <w:r w:rsidR="002F1874" w:rsidRPr="002F1874">
        <w:rPr>
          <w:color w:val="212121"/>
          <w:sz w:val="28"/>
          <w:szCs w:val="28"/>
          <w:shd w:val="clear" w:color="auto" w:fill="FFFFFF"/>
          <w:lang w:val="tt-RU"/>
        </w:rPr>
        <w:t xml:space="preserve">Реабилитацияләнгән сәяси репрессия корбаннарының хокукларын торгызу буенча комиссия составын </w:t>
      </w:r>
      <w:r>
        <w:rPr>
          <w:sz w:val="28"/>
          <w:szCs w:val="28"/>
          <w:lang w:val="tt-RU" w:eastAsia="zh-CN"/>
        </w:rPr>
        <w:t>раслау турында</w:t>
      </w:r>
      <w:r w:rsidRPr="00056BD5">
        <w:rPr>
          <w:sz w:val="28"/>
          <w:szCs w:val="28"/>
          <w:lang w:val="tt-RU" w:eastAsia="zh-CN"/>
        </w:rPr>
        <w:t xml:space="preserve">» </w:t>
      </w:r>
      <w:r w:rsidRPr="00056BD5">
        <w:rPr>
          <w:sz w:val="28"/>
          <w:szCs w:val="28"/>
          <w:lang w:val="tt-RU"/>
        </w:rPr>
        <w:t>Түбән Кама муниципаль районы Советының 2021 елның 19 февралендәге 14 номерлы карары үз көчен югалткан дип танырга.</w:t>
      </w:r>
    </w:p>
    <w:p w:rsidR="00056BD5" w:rsidRPr="00056BD5" w:rsidRDefault="00056BD5" w:rsidP="00636409">
      <w:pPr>
        <w:ind w:firstLine="709"/>
        <w:contextualSpacing/>
        <w:jc w:val="both"/>
        <w:rPr>
          <w:sz w:val="28"/>
          <w:szCs w:val="28"/>
          <w:lang w:val="tt-RU"/>
        </w:rPr>
      </w:pPr>
    </w:p>
    <w:p w:rsidR="00056BD5" w:rsidRPr="00056BD5" w:rsidRDefault="002C7AC5" w:rsidP="00636409">
      <w:pPr>
        <w:ind w:firstLine="709"/>
        <w:contextualSpacing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3. </w:t>
      </w:r>
      <w:r w:rsidR="00056BD5" w:rsidRPr="00056BD5">
        <w:rPr>
          <w:sz w:val="28"/>
          <w:szCs w:val="28"/>
          <w:lang w:val="tt-RU"/>
        </w:rPr>
        <w:t>Әлеге карарның үтәлешен тикшереп торун</w:t>
      </w:r>
      <w:r w:rsidR="00056BD5">
        <w:rPr>
          <w:sz w:val="28"/>
          <w:szCs w:val="28"/>
          <w:lang w:val="tt-RU"/>
        </w:rPr>
        <w:t>ы Түбән Кама муниципаль районы Б</w:t>
      </w:r>
      <w:r w:rsidR="00056BD5" w:rsidRPr="00056BD5">
        <w:rPr>
          <w:sz w:val="28"/>
          <w:szCs w:val="28"/>
          <w:lang w:val="tt-RU"/>
        </w:rPr>
        <w:t>а</w:t>
      </w:r>
      <w:r w:rsidR="00056BD5">
        <w:rPr>
          <w:sz w:val="28"/>
          <w:szCs w:val="28"/>
          <w:lang w:val="tt-RU"/>
        </w:rPr>
        <w:t>шлыгы урынбаса</w:t>
      </w:r>
      <w:r>
        <w:rPr>
          <w:sz w:val="28"/>
          <w:szCs w:val="28"/>
          <w:lang w:val="tt-RU"/>
        </w:rPr>
        <w:t>ры А.</w:t>
      </w:r>
      <w:r w:rsidR="00056BD5">
        <w:rPr>
          <w:sz w:val="28"/>
          <w:szCs w:val="28"/>
          <w:lang w:val="tt-RU"/>
        </w:rPr>
        <w:t>В. Умниковка</w:t>
      </w:r>
      <w:r w:rsidR="00056BD5" w:rsidRPr="00056BD5">
        <w:rPr>
          <w:sz w:val="28"/>
          <w:szCs w:val="28"/>
          <w:lang w:val="tt-RU"/>
        </w:rPr>
        <w:t xml:space="preserve"> йөкләргә.</w:t>
      </w:r>
    </w:p>
    <w:p w:rsidR="00D2161C" w:rsidRPr="00056BD5" w:rsidRDefault="00D2161C" w:rsidP="00D2161C">
      <w:pPr>
        <w:suppressAutoHyphens/>
        <w:ind w:firstLine="720"/>
        <w:jc w:val="center"/>
        <w:rPr>
          <w:sz w:val="28"/>
          <w:szCs w:val="28"/>
          <w:lang w:val="tt-RU" w:eastAsia="zh-CN"/>
        </w:rPr>
      </w:pPr>
    </w:p>
    <w:p w:rsidR="006C150E" w:rsidRDefault="006C150E" w:rsidP="006C150E">
      <w:pPr>
        <w:tabs>
          <w:tab w:val="num" w:pos="1260"/>
        </w:tabs>
        <w:suppressAutoHyphens/>
        <w:ind w:firstLine="720"/>
        <w:jc w:val="both"/>
        <w:rPr>
          <w:sz w:val="28"/>
          <w:szCs w:val="28"/>
          <w:lang w:val="tt-RU" w:eastAsia="zh-CN"/>
        </w:rPr>
      </w:pPr>
      <w:r w:rsidRPr="002C7AC5">
        <w:rPr>
          <w:sz w:val="28"/>
          <w:szCs w:val="28"/>
          <w:lang w:val="tt-RU" w:eastAsia="zh-CN"/>
        </w:rPr>
        <w:tab/>
      </w:r>
      <w:r w:rsidRPr="002C7AC5">
        <w:rPr>
          <w:sz w:val="28"/>
          <w:szCs w:val="28"/>
          <w:lang w:val="tt-RU" w:eastAsia="zh-CN"/>
        </w:rPr>
        <w:tab/>
      </w:r>
      <w:r w:rsidRPr="002C7AC5">
        <w:rPr>
          <w:sz w:val="28"/>
          <w:szCs w:val="28"/>
          <w:lang w:val="tt-RU" w:eastAsia="zh-CN"/>
        </w:rPr>
        <w:tab/>
      </w:r>
      <w:r w:rsidRPr="002C7AC5">
        <w:rPr>
          <w:sz w:val="28"/>
          <w:szCs w:val="28"/>
          <w:lang w:val="tt-RU" w:eastAsia="zh-CN"/>
        </w:rPr>
        <w:tab/>
      </w:r>
    </w:p>
    <w:p w:rsidR="00AC2E06" w:rsidRPr="002C7AC5" w:rsidRDefault="00AC2E06" w:rsidP="006C150E">
      <w:pPr>
        <w:tabs>
          <w:tab w:val="num" w:pos="1260"/>
        </w:tabs>
        <w:suppressAutoHyphens/>
        <w:ind w:firstLine="720"/>
        <w:jc w:val="both"/>
        <w:rPr>
          <w:sz w:val="28"/>
          <w:szCs w:val="28"/>
          <w:lang w:val="tt-RU" w:eastAsia="zh-CN"/>
        </w:rPr>
      </w:pPr>
    </w:p>
    <w:p w:rsidR="000E0D49" w:rsidRPr="007113F3" w:rsidRDefault="000E0D49" w:rsidP="000E0D49">
      <w:pPr>
        <w:rPr>
          <w:sz w:val="28"/>
          <w:szCs w:val="28"/>
        </w:rPr>
      </w:pPr>
      <w:r>
        <w:rPr>
          <w:sz w:val="28"/>
          <w:szCs w:val="28"/>
          <w:lang w:val="tt-RU"/>
        </w:rPr>
        <w:t>Түбән Кама муниципаль</w:t>
      </w:r>
      <w:r w:rsidRPr="007113F3">
        <w:rPr>
          <w:sz w:val="28"/>
          <w:szCs w:val="28"/>
        </w:rPr>
        <w:t xml:space="preserve"> </w:t>
      </w:r>
    </w:p>
    <w:p w:rsidR="000E0D49" w:rsidRPr="007113F3" w:rsidRDefault="000E0D49" w:rsidP="000E0D49">
      <w:pPr>
        <w:rPr>
          <w:sz w:val="28"/>
          <w:szCs w:val="28"/>
        </w:rPr>
      </w:pPr>
      <w:r>
        <w:rPr>
          <w:sz w:val="28"/>
          <w:szCs w:val="28"/>
        </w:rPr>
        <w:t>район</w:t>
      </w:r>
      <w:r>
        <w:rPr>
          <w:sz w:val="28"/>
          <w:szCs w:val="28"/>
          <w:lang w:val="tt-RU"/>
        </w:rPr>
        <w:t xml:space="preserve">ы Башлыгы             </w:t>
      </w:r>
      <w:r w:rsidRPr="007113F3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                                                                          </w:t>
      </w:r>
      <w:r>
        <w:rPr>
          <w:sz w:val="28"/>
          <w:szCs w:val="28"/>
          <w:lang w:val="tt-RU"/>
        </w:rPr>
        <w:t xml:space="preserve"> </w:t>
      </w:r>
      <w:bookmarkStart w:id="0" w:name="_GoBack"/>
      <w:bookmarkEnd w:id="0"/>
      <w:r>
        <w:rPr>
          <w:sz w:val="28"/>
          <w:szCs w:val="28"/>
          <w:lang w:val="tt-RU"/>
        </w:rPr>
        <w:t xml:space="preserve">    </w:t>
      </w:r>
      <w:r>
        <w:rPr>
          <w:sz w:val="28"/>
          <w:szCs w:val="28"/>
        </w:rPr>
        <w:t>Р.Х. Муллин</w:t>
      </w:r>
    </w:p>
    <w:p w:rsidR="000E0D49" w:rsidRPr="00754909" w:rsidRDefault="000E0D49" w:rsidP="000E0D49">
      <w:pPr>
        <w:spacing w:line="380" w:lineRule="exact"/>
      </w:pPr>
    </w:p>
    <w:p w:rsidR="00005225" w:rsidRDefault="00005225" w:rsidP="006C150E">
      <w:pPr>
        <w:tabs>
          <w:tab w:val="num" w:pos="1260"/>
        </w:tabs>
        <w:suppressAutoHyphens/>
        <w:ind w:firstLine="720"/>
        <w:jc w:val="right"/>
        <w:rPr>
          <w:sz w:val="27"/>
          <w:szCs w:val="27"/>
          <w:lang w:eastAsia="zh-CN"/>
        </w:rPr>
      </w:pPr>
    </w:p>
    <w:p w:rsidR="00005225" w:rsidRDefault="00005225" w:rsidP="006C150E">
      <w:pPr>
        <w:tabs>
          <w:tab w:val="num" w:pos="1260"/>
        </w:tabs>
        <w:suppressAutoHyphens/>
        <w:ind w:firstLine="720"/>
        <w:jc w:val="right"/>
        <w:rPr>
          <w:sz w:val="27"/>
          <w:szCs w:val="27"/>
          <w:lang w:eastAsia="zh-CN"/>
        </w:rPr>
      </w:pPr>
    </w:p>
    <w:p w:rsidR="00005225" w:rsidRDefault="00005225" w:rsidP="006C150E">
      <w:pPr>
        <w:tabs>
          <w:tab w:val="num" w:pos="1260"/>
        </w:tabs>
        <w:suppressAutoHyphens/>
        <w:ind w:firstLine="720"/>
        <w:jc w:val="right"/>
        <w:rPr>
          <w:sz w:val="27"/>
          <w:szCs w:val="27"/>
          <w:lang w:eastAsia="zh-CN"/>
        </w:rPr>
      </w:pPr>
    </w:p>
    <w:p w:rsidR="00005225" w:rsidRDefault="00005225" w:rsidP="006C150E">
      <w:pPr>
        <w:tabs>
          <w:tab w:val="num" w:pos="1260"/>
        </w:tabs>
        <w:suppressAutoHyphens/>
        <w:ind w:firstLine="720"/>
        <w:jc w:val="right"/>
        <w:rPr>
          <w:sz w:val="27"/>
          <w:szCs w:val="27"/>
          <w:lang w:eastAsia="zh-CN"/>
        </w:rPr>
      </w:pPr>
    </w:p>
    <w:p w:rsidR="00005225" w:rsidRDefault="00005225" w:rsidP="006C150E">
      <w:pPr>
        <w:tabs>
          <w:tab w:val="num" w:pos="1260"/>
        </w:tabs>
        <w:suppressAutoHyphens/>
        <w:ind w:firstLine="720"/>
        <w:jc w:val="right"/>
        <w:rPr>
          <w:sz w:val="27"/>
          <w:szCs w:val="27"/>
          <w:lang w:eastAsia="zh-CN"/>
        </w:rPr>
      </w:pPr>
    </w:p>
    <w:p w:rsidR="002C7AC5" w:rsidRDefault="002C7AC5" w:rsidP="0006111E">
      <w:pPr>
        <w:ind w:left="6237"/>
        <w:rPr>
          <w:sz w:val="22"/>
          <w:szCs w:val="27"/>
          <w:lang w:val="tt-RU"/>
        </w:rPr>
      </w:pPr>
      <w:r>
        <w:rPr>
          <w:sz w:val="22"/>
          <w:szCs w:val="27"/>
          <w:lang w:val="tt-RU"/>
        </w:rPr>
        <w:lastRenderedPageBreak/>
        <w:t>Түбән Кама муниципаль районы</w:t>
      </w:r>
    </w:p>
    <w:p w:rsidR="002C7AC5" w:rsidRDefault="002C7AC5" w:rsidP="0006111E">
      <w:pPr>
        <w:ind w:left="6237"/>
        <w:rPr>
          <w:sz w:val="22"/>
          <w:szCs w:val="27"/>
          <w:lang w:val="tt-RU"/>
        </w:rPr>
      </w:pPr>
      <w:r>
        <w:rPr>
          <w:sz w:val="22"/>
          <w:szCs w:val="27"/>
          <w:lang w:val="tt-RU"/>
        </w:rPr>
        <w:t>Советының</w:t>
      </w:r>
    </w:p>
    <w:p w:rsidR="002C7AC5" w:rsidRDefault="00E97393" w:rsidP="0006111E">
      <w:pPr>
        <w:ind w:left="6237"/>
        <w:rPr>
          <w:sz w:val="22"/>
          <w:szCs w:val="27"/>
          <w:lang w:val="tt-RU"/>
        </w:rPr>
      </w:pPr>
      <w:r>
        <w:rPr>
          <w:sz w:val="22"/>
          <w:szCs w:val="27"/>
          <w:lang w:val="tt-RU"/>
        </w:rPr>
        <w:t>2023 елның 14</w:t>
      </w:r>
      <w:r w:rsidR="002C7AC5">
        <w:rPr>
          <w:sz w:val="22"/>
          <w:szCs w:val="27"/>
          <w:lang w:val="tt-RU"/>
        </w:rPr>
        <w:t xml:space="preserve"> февралендәге</w:t>
      </w:r>
    </w:p>
    <w:p w:rsidR="002C7AC5" w:rsidRDefault="00E97393" w:rsidP="0006111E">
      <w:pPr>
        <w:ind w:left="6237"/>
        <w:rPr>
          <w:sz w:val="22"/>
          <w:szCs w:val="27"/>
          <w:lang w:val="tt-RU"/>
        </w:rPr>
      </w:pPr>
      <w:r>
        <w:rPr>
          <w:sz w:val="22"/>
          <w:szCs w:val="27"/>
          <w:lang w:val="tt-RU"/>
        </w:rPr>
        <w:t>3</w:t>
      </w:r>
      <w:r w:rsidR="002C7AC5">
        <w:rPr>
          <w:sz w:val="22"/>
          <w:szCs w:val="27"/>
          <w:lang w:val="tt-RU"/>
        </w:rPr>
        <w:t xml:space="preserve"> номерлы карарына</w:t>
      </w:r>
    </w:p>
    <w:p w:rsidR="002C7AC5" w:rsidRPr="002C7AC5" w:rsidRDefault="002C7AC5" w:rsidP="0006111E">
      <w:pPr>
        <w:ind w:left="6237"/>
        <w:rPr>
          <w:sz w:val="22"/>
          <w:szCs w:val="27"/>
          <w:lang w:val="tt-RU"/>
        </w:rPr>
      </w:pPr>
      <w:r>
        <w:rPr>
          <w:sz w:val="22"/>
          <w:szCs w:val="27"/>
          <w:lang w:val="tt-RU"/>
        </w:rPr>
        <w:t>кушымта</w:t>
      </w:r>
    </w:p>
    <w:p w:rsidR="00C84AB3" w:rsidRDefault="00C84AB3" w:rsidP="00C84AB3">
      <w:pPr>
        <w:tabs>
          <w:tab w:val="num" w:pos="1260"/>
        </w:tabs>
        <w:suppressAutoHyphens/>
        <w:ind w:firstLine="720"/>
        <w:rPr>
          <w:sz w:val="27"/>
          <w:szCs w:val="27"/>
          <w:lang w:eastAsia="zh-CN"/>
        </w:rPr>
      </w:pPr>
    </w:p>
    <w:p w:rsidR="002C7AC5" w:rsidRDefault="002C7AC5" w:rsidP="0006111E">
      <w:pPr>
        <w:tabs>
          <w:tab w:val="num" w:pos="1260"/>
        </w:tabs>
        <w:suppressAutoHyphens/>
        <w:jc w:val="center"/>
        <w:rPr>
          <w:sz w:val="28"/>
          <w:szCs w:val="28"/>
          <w:lang w:val="tt-RU" w:eastAsia="zh-CN"/>
        </w:rPr>
      </w:pPr>
      <w:r>
        <w:rPr>
          <w:sz w:val="28"/>
          <w:szCs w:val="28"/>
          <w:lang w:val="tt-RU" w:eastAsia="zh-CN"/>
        </w:rPr>
        <w:t>Реабилитацияләнгән сәяси репрессия корбаннары</w:t>
      </w:r>
      <w:r w:rsidRPr="00056BD5">
        <w:rPr>
          <w:sz w:val="28"/>
          <w:szCs w:val="28"/>
          <w:lang w:val="tt-RU" w:eastAsia="zh-CN"/>
        </w:rPr>
        <w:t xml:space="preserve"> хокукларын </w:t>
      </w:r>
    </w:p>
    <w:p w:rsidR="002C7AC5" w:rsidRPr="002C7AC5" w:rsidRDefault="002C7AC5" w:rsidP="0006111E">
      <w:pPr>
        <w:tabs>
          <w:tab w:val="num" w:pos="1260"/>
        </w:tabs>
        <w:suppressAutoHyphens/>
        <w:jc w:val="center"/>
        <w:rPr>
          <w:sz w:val="28"/>
          <w:szCs w:val="28"/>
          <w:lang w:val="tt-RU" w:eastAsia="zh-CN"/>
        </w:rPr>
      </w:pPr>
      <w:r>
        <w:rPr>
          <w:sz w:val="28"/>
          <w:szCs w:val="28"/>
          <w:lang w:val="tt-RU" w:eastAsia="zh-CN"/>
        </w:rPr>
        <w:t>торгызу буенча комиссия составы</w:t>
      </w:r>
    </w:p>
    <w:p w:rsidR="00F1322F" w:rsidRPr="0006111E" w:rsidRDefault="00F1322F" w:rsidP="00F1322F">
      <w:pPr>
        <w:tabs>
          <w:tab w:val="num" w:pos="1260"/>
        </w:tabs>
        <w:suppressAutoHyphens/>
        <w:ind w:firstLine="720"/>
        <w:rPr>
          <w:sz w:val="28"/>
          <w:szCs w:val="28"/>
          <w:lang w:eastAsia="zh-CN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085"/>
        <w:gridCol w:w="7229"/>
      </w:tblGrid>
      <w:tr w:rsidR="00CB3705" w:rsidRPr="0006111E" w:rsidTr="008F7498">
        <w:tc>
          <w:tcPr>
            <w:tcW w:w="3085" w:type="dxa"/>
            <w:shd w:val="clear" w:color="auto" w:fill="auto"/>
          </w:tcPr>
          <w:p w:rsidR="009A3F45" w:rsidRDefault="002C7AC5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М</w:t>
            </w:r>
            <w:r>
              <w:rPr>
                <w:sz w:val="28"/>
                <w:szCs w:val="28"/>
                <w:lang w:val="tt-RU" w:eastAsia="zh-CN"/>
              </w:rPr>
              <w:t>ә</w:t>
            </w:r>
            <w:r>
              <w:rPr>
                <w:sz w:val="28"/>
                <w:szCs w:val="28"/>
                <w:lang w:eastAsia="zh-CN"/>
              </w:rPr>
              <w:t>хм</w:t>
            </w:r>
            <w:r>
              <w:rPr>
                <w:sz w:val="28"/>
                <w:szCs w:val="28"/>
                <w:lang w:val="tt-RU" w:eastAsia="zh-CN"/>
              </w:rPr>
              <w:t>ү</w:t>
            </w:r>
            <w:r w:rsidR="00DB23DA">
              <w:rPr>
                <w:sz w:val="28"/>
                <w:szCs w:val="28"/>
                <w:lang w:eastAsia="zh-CN"/>
              </w:rPr>
              <w:t>тов</w:t>
            </w:r>
          </w:p>
          <w:p w:rsidR="00CB3705" w:rsidRPr="002C7AC5" w:rsidRDefault="00DB23DA" w:rsidP="00636409">
            <w:pPr>
              <w:tabs>
                <w:tab w:val="num" w:pos="1260"/>
              </w:tabs>
              <w:suppressAutoHyphens/>
              <w:rPr>
                <w:sz w:val="28"/>
                <w:szCs w:val="28"/>
                <w:lang w:val="tt-RU" w:eastAsia="zh-CN"/>
              </w:rPr>
            </w:pPr>
            <w:r>
              <w:rPr>
                <w:sz w:val="28"/>
                <w:szCs w:val="28"/>
                <w:lang w:eastAsia="zh-CN"/>
              </w:rPr>
              <w:t>Айзат</w:t>
            </w:r>
            <w:r w:rsidR="002C7AC5">
              <w:rPr>
                <w:sz w:val="28"/>
                <w:szCs w:val="28"/>
                <w:lang w:val="tt-RU" w:eastAsia="zh-CN"/>
              </w:rPr>
              <w:t xml:space="preserve"> </w:t>
            </w:r>
            <w:r>
              <w:rPr>
                <w:sz w:val="28"/>
                <w:szCs w:val="28"/>
                <w:lang w:eastAsia="zh-CN"/>
              </w:rPr>
              <w:t>Гамир</w:t>
            </w:r>
            <w:r w:rsidR="002C7AC5">
              <w:rPr>
                <w:sz w:val="28"/>
                <w:szCs w:val="28"/>
                <w:lang w:val="tt-RU" w:eastAsia="zh-CN"/>
              </w:rPr>
              <w:t xml:space="preserve"> улы</w:t>
            </w:r>
          </w:p>
        </w:tc>
        <w:tc>
          <w:tcPr>
            <w:tcW w:w="7229" w:type="dxa"/>
            <w:shd w:val="clear" w:color="auto" w:fill="auto"/>
          </w:tcPr>
          <w:p w:rsidR="00CB3705" w:rsidRPr="0006111E" w:rsidRDefault="00CB3705" w:rsidP="002B4988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</w:t>
            </w:r>
            <w:r w:rsidR="002C7AC5" w:rsidRPr="002C7AC5">
              <w:rPr>
                <w:sz w:val="28"/>
                <w:szCs w:val="28"/>
                <w:lang w:eastAsia="zh-CN"/>
              </w:rPr>
              <w:t>Түбән Кама муниципаль районы Башкарма комитеты җитәкчесенең социаль мәсьәләләр буенча урынбасары, комиссия рәисе</w:t>
            </w:r>
          </w:p>
          <w:p w:rsidR="0006111E" w:rsidRPr="0006111E" w:rsidRDefault="0006111E" w:rsidP="002B4988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CB3705" w:rsidRPr="0006111E" w:rsidTr="008F7498">
        <w:tc>
          <w:tcPr>
            <w:tcW w:w="3085" w:type="dxa"/>
            <w:shd w:val="clear" w:color="auto" w:fill="auto"/>
          </w:tcPr>
          <w:p w:rsidR="008F7498" w:rsidRDefault="008F7498" w:rsidP="008F7498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Ш</w:t>
            </w:r>
            <w:r>
              <w:rPr>
                <w:sz w:val="28"/>
                <w:szCs w:val="28"/>
                <w:lang w:val="tt-RU" w:eastAsia="zh-CN"/>
              </w:rPr>
              <w:t>ә</w:t>
            </w:r>
            <w:r>
              <w:rPr>
                <w:sz w:val="28"/>
                <w:szCs w:val="28"/>
                <w:lang w:eastAsia="zh-CN"/>
              </w:rPr>
              <w:t>йдуллин</w:t>
            </w:r>
          </w:p>
          <w:p w:rsidR="00CB3705" w:rsidRPr="0006111E" w:rsidRDefault="008F7498" w:rsidP="008F7498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Радик М</w:t>
            </w:r>
            <w:r>
              <w:rPr>
                <w:sz w:val="28"/>
                <w:szCs w:val="28"/>
                <w:lang w:val="tt-RU" w:eastAsia="zh-CN"/>
              </w:rPr>
              <w:t>ө</w:t>
            </w:r>
            <w:r>
              <w:rPr>
                <w:sz w:val="28"/>
                <w:szCs w:val="28"/>
                <w:lang w:eastAsia="zh-CN"/>
              </w:rPr>
              <w:t>н</w:t>
            </w:r>
            <w:r>
              <w:rPr>
                <w:sz w:val="28"/>
                <w:szCs w:val="28"/>
                <w:lang w:val="tt-RU" w:eastAsia="zh-CN"/>
              </w:rPr>
              <w:t>ә</w:t>
            </w:r>
            <w:r>
              <w:rPr>
                <w:sz w:val="28"/>
                <w:szCs w:val="28"/>
                <w:lang w:eastAsia="zh-CN"/>
              </w:rPr>
              <w:t>вир</w:t>
            </w:r>
            <w:r>
              <w:rPr>
                <w:sz w:val="28"/>
                <w:szCs w:val="28"/>
                <w:lang w:val="tt-RU" w:eastAsia="zh-CN"/>
              </w:rPr>
              <w:t xml:space="preserve"> улы</w:t>
            </w:r>
          </w:p>
        </w:tc>
        <w:tc>
          <w:tcPr>
            <w:tcW w:w="7229" w:type="dxa"/>
            <w:shd w:val="clear" w:color="auto" w:fill="auto"/>
          </w:tcPr>
          <w:p w:rsidR="00CB3705" w:rsidRPr="0006111E" w:rsidRDefault="00CB3705" w:rsidP="00891C81">
            <w:pPr>
              <w:pStyle w:val="a8"/>
              <w:jc w:val="both"/>
              <w:rPr>
                <w:b w:val="0"/>
                <w:szCs w:val="28"/>
              </w:rPr>
            </w:pPr>
            <w:r w:rsidRPr="0006111E">
              <w:rPr>
                <w:szCs w:val="28"/>
                <w:lang w:eastAsia="zh-CN"/>
              </w:rPr>
              <w:t>-</w:t>
            </w:r>
            <w:r w:rsidR="008F7498" w:rsidRPr="008F7498">
              <w:rPr>
                <w:b w:val="0"/>
                <w:szCs w:val="28"/>
                <w:lang w:val="tt-RU" w:eastAsia="zh-CN"/>
              </w:rPr>
              <w:t>Түбән Кама муниципаль районы Башкарма комитетының иҗтимагый оешмалар белән элемтәләр һәм милли мәсьәләләр бүлеге җитәкчесе</w:t>
            </w:r>
            <w:r w:rsidR="002C7AC5">
              <w:rPr>
                <w:b w:val="0"/>
                <w:szCs w:val="28"/>
              </w:rPr>
              <w:t xml:space="preserve">, </w:t>
            </w:r>
            <w:r w:rsidR="002C7AC5">
              <w:rPr>
                <w:b w:val="0"/>
                <w:szCs w:val="28"/>
                <w:lang w:val="tt-RU"/>
              </w:rPr>
              <w:t>р</w:t>
            </w:r>
            <w:r w:rsidR="008F7498">
              <w:rPr>
                <w:b w:val="0"/>
                <w:szCs w:val="28"/>
              </w:rPr>
              <w:t xml:space="preserve">әис урынбасары </w:t>
            </w:r>
          </w:p>
          <w:p w:rsidR="0006111E" w:rsidRPr="0006111E" w:rsidRDefault="0006111E" w:rsidP="00891C81">
            <w:pPr>
              <w:pStyle w:val="a8"/>
              <w:jc w:val="both"/>
              <w:rPr>
                <w:szCs w:val="28"/>
              </w:rPr>
            </w:pPr>
          </w:p>
        </w:tc>
      </w:tr>
      <w:tr w:rsidR="00CB3705" w:rsidRPr="00636409" w:rsidTr="008F7498">
        <w:tc>
          <w:tcPr>
            <w:tcW w:w="3085" w:type="dxa"/>
            <w:shd w:val="clear" w:color="auto" w:fill="auto"/>
          </w:tcPr>
          <w:p w:rsidR="008F7498" w:rsidRPr="008F7498" w:rsidRDefault="008F7498" w:rsidP="008F7498">
            <w:pPr>
              <w:rPr>
                <w:sz w:val="28"/>
              </w:rPr>
            </w:pPr>
            <w:r w:rsidRPr="008F7498">
              <w:rPr>
                <w:sz w:val="28"/>
              </w:rPr>
              <w:t xml:space="preserve">Миркасыймова </w:t>
            </w:r>
          </w:p>
          <w:p w:rsidR="008B6CE2" w:rsidRPr="008F7498" w:rsidRDefault="008F7498" w:rsidP="008F7498">
            <w:pPr>
              <w:rPr>
                <w:sz w:val="28"/>
              </w:rPr>
            </w:pPr>
            <w:r w:rsidRPr="008F7498">
              <w:rPr>
                <w:sz w:val="28"/>
              </w:rPr>
              <w:t>Лилия Фаяз кызы</w:t>
            </w:r>
          </w:p>
        </w:tc>
        <w:tc>
          <w:tcPr>
            <w:tcW w:w="7229" w:type="dxa"/>
            <w:shd w:val="clear" w:color="auto" w:fill="auto"/>
          </w:tcPr>
          <w:p w:rsidR="00CB3705" w:rsidRPr="008F7498" w:rsidRDefault="00EE0229" w:rsidP="008F7498">
            <w:pPr>
              <w:jc w:val="both"/>
              <w:rPr>
                <w:sz w:val="28"/>
              </w:rPr>
            </w:pPr>
            <w:r w:rsidRPr="008F7498">
              <w:rPr>
                <w:sz w:val="28"/>
              </w:rPr>
              <w:t>-</w:t>
            </w:r>
            <w:r w:rsidR="002C7AC5" w:rsidRPr="008F7498">
              <w:rPr>
                <w:sz w:val="28"/>
              </w:rPr>
              <w:t xml:space="preserve">Түбән Кама муниципаль районы Башкарма комитетының иҗтимагый оешмалар белән элемтәләр һәм милли мәсьәләләр бүлеге </w:t>
            </w:r>
            <w:r w:rsidR="008F7498" w:rsidRPr="008F7498">
              <w:rPr>
                <w:sz w:val="28"/>
              </w:rPr>
              <w:t>әйдәп баручы белгече</w:t>
            </w:r>
            <w:r w:rsidR="002C7AC5" w:rsidRPr="008F7498">
              <w:rPr>
                <w:sz w:val="28"/>
              </w:rPr>
              <w:t>, комиссия секретаре</w:t>
            </w:r>
          </w:p>
          <w:p w:rsidR="0006111E" w:rsidRPr="008F7498" w:rsidRDefault="0006111E" w:rsidP="008F7498">
            <w:pPr>
              <w:rPr>
                <w:sz w:val="28"/>
              </w:rPr>
            </w:pPr>
          </w:p>
        </w:tc>
      </w:tr>
      <w:tr w:rsidR="00CB3705" w:rsidRPr="0006111E" w:rsidTr="008F7498">
        <w:tc>
          <w:tcPr>
            <w:tcW w:w="3085" w:type="dxa"/>
            <w:shd w:val="clear" w:color="auto" w:fill="auto"/>
          </w:tcPr>
          <w:p w:rsidR="00CB3705" w:rsidRPr="0006111E" w:rsidRDefault="002C7AC5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val="tt-RU" w:eastAsia="zh-CN"/>
              </w:rPr>
              <w:t>К</w:t>
            </w:r>
            <w:r>
              <w:rPr>
                <w:sz w:val="28"/>
                <w:szCs w:val="28"/>
                <w:lang w:eastAsia="zh-CN"/>
              </w:rPr>
              <w:t>омисси</w:t>
            </w:r>
            <w:r>
              <w:rPr>
                <w:sz w:val="28"/>
                <w:szCs w:val="28"/>
                <w:lang w:val="tt-RU" w:eastAsia="zh-CN"/>
              </w:rPr>
              <w:t>я әгъзалары</w:t>
            </w:r>
            <w:r w:rsidR="0006111E" w:rsidRPr="0006111E">
              <w:rPr>
                <w:sz w:val="28"/>
                <w:szCs w:val="28"/>
                <w:lang w:eastAsia="zh-CN"/>
              </w:rPr>
              <w:t>:</w:t>
            </w:r>
          </w:p>
          <w:p w:rsidR="00CB3705" w:rsidRPr="0006111E" w:rsidRDefault="00CB3705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7229" w:type="dxa"/>
            <w:shd w:val="clear" w:color="auto" w:fill="auto"/>
          </w:tcPr>
          <w:p w:rsidR="00CB3705" w:rsidRPr="0006111E" w:rsidRDefault="00CB3705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</w:tr>
      <w:tr w:rsidR="002B4988" w:rsidRPr="0006111E" w:rsidTr="008F7498">
        <w:tc>
          <w:tcPr>
            <w:tcW w:w="3085" w:type="dxa"/>
            <w:shd w:val="clear" w:color="auto" w:fill="auto"/>
          </w:tcPr>
          <w:p w:rsidR="002B4988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Камелина</w:t>
            </w:r>
          </w:p>
          <w:p w:rsidR="002B4988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Марина Валерьев</w:t>
            </w:r>
            <w:r w:rsidR="00C32481">
              <w:rPr>
                <w:sz w:val="28"/>
                <w:szCs w:val="28"/>
                <w:lang w:eastAsia="zh-CN"/>
              </w:rPr>
              <w:t>н</w:t>
            </w:r>
            <w:r w:rsidRPr="0006111E">
              <w:rPr>
                <w:sz w:val="28"/>
                <w:szCs w:val="28"/>
                <w:lang w:eastAsia="zh-CN"/>
              </w:rPr>
              <w:t>а</w:t>
            </w:r>
          </w:p>
          <w:p w:rsidR="0006111E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7229" w:type="dxa"/>
            <w:shd w:val="clear" w:color="auto" w:fill="auto"/>
          </w:tcPr>
          <w:p w:rsidR="002B4988" w:rsidRPr="0006111E" w:rsidRDefault="002B4988" w:rsidP="0006111E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</w:t>
            </w:r>
            <w:r w:rsidR="002C7AC5">
              <w:rPr>
                <w:sz w:val="28"/>
                <w:szCs w:val="28"/>
                <w:lang w:eastAsia="zh-CN"/>
              </w:rPr>
              <w:t xml:space="preserve">Түбән Кама шәһәре </w:t>
            </w:r>
            <w:r w:rsidR="002C7AC5">
              <w:rPr>
                <w:sz w:val="28"/>
                <w:szCs w:val="28"/>
                <w:lang w:val="tt-RU" w:eastAsia="zh-CN"/>
              </w:rPr>
              <w:t>М</w:t>
            </w:r>
            <w:r w:rsidR="002C7AC5" w:rsidRPr="002C7AC5">
              <w:rPr>
                <w:sz w:val="28"/>
                <w:szCs w:val="28"/>
                <w:lang w:eastAsia="zh-CN"/>
              </w:rPr>
              <w:t>эры урынбасары</w:t>
            </w:r>
          </w:p>
        </w:tc>
      </w:tr>
      <w:tr w:rsidR="00FC39B5" w:rsidRPr="000E0D49" w:rsidTr="008F7498">
        <w:tc>
          <w:tcPr>
            <w:tcW w:w="3085" w:type="dxa"/>
            <w:shd w:val="clear" w:color="auto" w:fill="auto"/>
          </w:tcPr>
          <w:p w:rsidR="009A3F45" w:rsidRDefault="002C7AC5" w:rsidP="00FC39B5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</w:t>
            </w:r>
            <w:r>
              <w:rPr>
                <w:sz w:val="28"/>
                <w:szCs w:val="28"/>
                <w:lang w:val="tt-RU" w:eastAsia="zh-CN"/>
              </w:rPr>
              <w:t>ә</w:t>
            </w:r>
            <w:r w:rsidR="00FC39B5">
              <w:rPr>
                <w:sz w:val="28"/>
                <w:szCs w:val="28"/>
                <w:lang w:eastAsia="zh-CN"/>
              </w:rPr>
              <w:t xml:space="preserve">лахов </w:t>
            </w:r>
          </w:p>
          <w:p w:rsidR="00FC39B5" w:rsidRPr="002C7AC5" w:rsidRDefault="00FC39B5" w:rsidP="00FC39B5">
            <w:pPr>
              <w:tabs>
                <w:tab w:val="num" w:pos="1260"/>
              </w:tabs>
              <w:suppressAutoHyphens/>
              <w:rPr>
                <w:sz w:val="28"/>
                <w:szCs w:val="28"/>
                <w:lang w:val="tt-RU" w:eastAsia="zh-CN"/>
              </w:rPr>
            </w:pPr>
            <w:r>
              <w:rPr>
                <w:sz w:val="28"/>
                <w:szCs w:val="28"/>
                <w:lang w:eastAsia="zh-CN"/>
              </w:rPr>
              <w:t>Артур Рафаэль</w:t>
            </w:r>
            <w:r w:rsidR="002C7AC5">
              <w:rPr>
                <w:sz w:val="28"/>
                <w:szCs w:val="28"/>
                <w:lang w:val="tt-RU" w:eastAsia="zh-CN"/>
              </w:rPr>
              <w:t xml:space="preserve"> улы</w:t>
            </w:r>
          </w:p>
        </w:tc>
        <w:tc>
          <w:tcPr>
            <w:tcW w:w="7229" w:type="dxa"/>
            <w:shd w:val="clear" w:color="auto" w:fill="auto"/>
          </w:tcPr>
          <w:p w:rsidR="00FC39B5" w:rsidRDefault="0071259E" w:rsidP="002C7AC5">
            <w:pPr>
              <w:jc w:val="both"/>
              <w:rPr>
                <w:sz w:val="28"/>
                <w:szCs w:val="28"/>
                <w:lang w:val="tt-RU" w:eastAsia="zh-CN"/>
              </w:rPr>
            </w:pPr>
            <w:r>
              <w:rPr>
                <w:sz w:val="28"/>
                <w:szCs w:val="28"/>
                <w:lang w:val="tt-RU" w:eastAsia="zh-CN"/>
              </w:rPr>
              <w:t>-</w:t>
            </w:r>
            <w:r w:rsidR="002C7AC5" w:rsidRPr="002C7AC5">
              <w:rPr>
                <w:sz w:val="28"/>
                <w:szCs w:val="28"/>
                <w:lang w:val="tt-RU" w:eastAsia="zh-CN"/>
              </w:rPr>
              <w:t>Түбән Кама муниципаль районы Башкарма комитеты җитәкчесе урынбасары</w:t>
            </w:r>
            <w:r w:rsidR="002C7AC5">
              <w:rPr>
                <w:sz w:val="28"/>
                <w:szCs w:val="28"/>
                <w:lang w:val="tt-RU" w:eastAsia="zh-CN"/>
              </w:rPr>
              <w:t xml:space="preserve"> </w:t>
            </w:r>
            <w:r w:rsidR="002C7AC5" w:rsidRPr="002C7AC5">
              <w:rPr>
                <w:sz w:val="28"/>
                <w:szCs w:val="28"/>
                <w:lang w:val="tt-RU" w:eastAsia="zh-CN"/>
              </w:rPr>
              <w:t>(</w:t>
            </w:r>
            <w:r w:rsidR="002C7AC5">
              <w:rPr>
                <w:sz w:val="28"/>
                <w:szCs w:val="28"/>
                <w:lang w:val="tt-RU" w:eastAsia="zh-CN"/>
              </w:rPr>
              <w:t>г</w:t>
            </w:r>
            <w:r w:rsidR="002C7AC5" w:rsidRPr="002C7AC5">
              <w:rPr>
                <w:sz w:val="28"/>
                <w:szCs w:val="28"/>
                <w:lang w:val="tt-RU" w:eastAsia="zh-CN"/>
              </w:rPr>
              <w:t>адәттән тыш хәлләр, гражданнар оборонасы һәм террорчылыкка каршы эшчәнлек мәсьәләләре буенча)</w:t>
            </w:r>
          </w:p>
          <w:p w:rsidR="008F7498" w:rsidRPr="002C7AC5" w:rsidRDefault="008F7498" w:rsidP="002C7AC5">
            <w:pPr>
              <w:jc w:val="both"/>
              <w:rPr>
                <w:sz w:val="28"/>
                <w:szCs w:val="28"/>
                <w:lang w:val="tt-RU" w:eastAsia="zh-CN"/>
              </w:rPr>
            </w:pPr>
          </w:p>
        </w:tc>
      </w:tr>
      <w:tr w:rsidR="00CB3705" w:rsidRPr="0006111E" w:rsidTr="008F7498">
        <w:tc>
          <w:tcPr>
            <w:tcW w:w="3085" w:type="dxa"/>
            <w:shd w:val="clear" w:color="auto" w:fill="auto"/>
          </w:tcPr>
          <w:p w:rsidR="00FC39B5" w:rsidRDefault="008B6CE2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Иванова </w:t>
            </w:r>
          </w:p>
          <w:p w:rsidR="00CB3705" w:rsidRPr="0006111E" w:rsidRDefault="008B6CE2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Ольга Васильевна </w:t>
            </w:r>
          </w:p>
          <w:p w:rsidR="0006111E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7229" w:type="dxa"/>
            <w:shd w:val="clear" w:color="auto" w:fill="auto"/>
          </w:tcPr>
          <w:p w:rsidR="00CB3705" w:rsidRPr="0006111E" w:rsidRDefault="0006111E" w:rsidP="0006111E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</w:t>
            </w:r>
            <w:r w:rsidR="002C7AC5" w:rsidRPr="002C7AC5">
              <w:rPr>
                <w:sz w:val="28"/>
                <w:szCs w:val="28"/>
                <w:lang w:eastAsia="zh-CN"/>
              </w:rPr>
              <w:t>Түбән Кама муниципаль районы С</w:t>
            </w:r>
            <w:r w:rsidR="002C7AC5">
              <w:rPr>
                <w:sz w:val="28"/>
                <w:szCs w:val="28"/>
                <w:lang w:eastAsia="zh-CN"/>
              </w:rPr>
              <w:t xml:space="preserve">оветының Хокук бүлеге </w:t>
            </w:r>
            <w:r w:rsidR="002C7AC5">
              <w:rPr>
                <w:sz w:val="28"/>
                <w:szCs w:val="28"/>
                <w:lang w:val="tt-RU" w:eastAsia="zh-CN"/>
              </w:rPr>
              <w:t>җитәкчесе</w:t>
            </w:r>
            <w:r w:rsidR="002C7AC5" w:rsidRPr="002C7AC5">
              <w:rPr>
                <w:sz w:val="28"/>
                <w:szCs w:val="28"/>
                <w:lang w:eastAsia="zh-CN"/>
              </w:rPr>
              <w:t xml:space="preserve"> урынбасары</w:t>
            </w:r>
          </w:p>
        </w:tc>
      </w:tr>
      <w:tr w:rsidR="00CB3705" w:rsidRPr="0006111E" w:rsidTr="008F7498">
        <w:tc>
          <w:tcPr>
            <w:tcW w:w="3085" w:type="dxa"/>
            <w:shd w:val="clear" w:color="auto" w:fill="auto"/>
          </w:tcPr>
          <w:p w:rsidR="009A3F45" w:rsidRDefault="00BE4AEC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Гаврилов </w:t>
            </w:r>
          </w:p>
          <w:p w:rsidR="00CB3705" w:rsidRPr="0006111E" w:rsidRDefault="00BE4AEC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Семен Михайлович</w:t>
            </w:r>
          </w:p>
          <w:p w:rsidR="0006111E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7229" w:type="dxa"/>
            <w:shd w:val="clear" w:color="auto" w:fill="auto"/>
          </w:tcPr>
          <w:p w:rsidR="00CB3705" w:rsidRDefault="0006111E" w:rsidP="000242FD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</w:t>
            </w:r>
            <w:r w:rsidR="00EE7762" w:rsidRPr="00EE7762">
              <w:rPr>
                <w:sz w:val="28"/>
                <w:szCs w:val="28"/>
                <w:lang w:eastAsia="zh-CN"/>
              </w:rPr>
              <w:t>Россия Фе</w:t>
            </w:r>
            <w:r w:rsidR="00EE7762">
              <w:rPr>
                <w:sz w:val="28"/>
                <w:szCs w:val="28"/>
                <w:lang w:eastAsia="zh-CN"/>
              </w:rPr>
              <w:t>дераль куркынычсызлык хезмәте</w:t>
            </w:r>
            <w:r w:rsidR="00EE7762" w:rsidRPr="00EE7762">
              <w:rPr>
                <w:sz w:val="28"/>
                <w:szCs w:val="28"/>
                <w:lang w:eastAsia="zh-CN"/>
              </w:rPr>
              <w:t xml:space="preserve"> Татарстан Республикасы буенча</w:t>
            </w:r>
            <w:r w:rsidR="00EE7762">
              <w:rPr>
                <w:sz w:val="28"/>
                <w:szCs w:val="28"/>
                <w:lang w:eastAsia="zh-CN"/>
              </w:rPr>
              <w:t xml:space="preserve"> идарәсенең Түбән Кама шәһәренд</w:t>
            </w:r>
            <w:r w:rsidR="00EE7762">
              <w:rPr>
                <w:sz w:val="28"/>
                <w:szCs w:val="28"/>
                <w:lang w:val="tt-RU" w:eastAsia="zh-CN"/>
              </w:rPr>
              <w:t>ә</w:t>
            </w:r>
            <w:r w:rsidR="00EE7762" w:rsidRPr="00EE7762">
              <w:rPr>
                <w:sz w:val="28"/>
                <w:szCs w:val="28"/>
                <w:lang w:eastAsia="zh-CN"/>
              </w:rPr>
              <w:t xml:space="preserve"> </w:t>
            </w:r>
            <w:r w:rsidR="00EE7762">
              <w:rPr>
                <w:sz w:val="28"/>
                <w:szCs w:val="28"/>
                <w:lang w:val="tt-RU" w:eastAsia="zh-CN"/>
              </w:rPr>
              <w:t xml:space="preserve">Түбән Кама </w:t>
            </w:r>
            <w:r w:rsidR="00EE7762">
              <w:rPr>
                <w:sz w:val="28"/>
                <w:szCs w:val="28"/>
                <w:lang w:eastAsia="zh-CN"/>
              </w:rPr>
              <w:t>бүле</w:t>
            </w:r>
            <w:r w:rsidR="00EE7762">
              <w:rPr>
                <w:sz w:val="28"/>
                <w:szCs w:val="28"/>
                <w:lang w:val="tt-RU" w:eastAsia="zh-CN"/>
              </w:rPr>
              <w:t>ге</w:t>
            </w:r>
            <w:r w:rsidR="00EE7762" w:rsidRPr="00EE7762">
              <w:rPr>
                <w:sz w:val="28"/>
                <w:szCs w:val="28"/>
                <w:lang w:eastAsia="zh-CN"/>
              </w:rPr>
              <w:t xml:space="preserve"> </w:t>
            </w:r>
            <w:r w:rsidR="00EE7762">
              <w:rPr>
                <w:sz w:val="28"/>
                <w:szCs w:val="28"/>
                <w:lang w:val="tt-RU" w:eastAsia="zh-CN"/>
              </w:rPr>
              <w:t xml:space="preserve">җитәкчесе </w:t>
            </w:r>
            <w:r w:rsidR="00EE7762">
              <w:rPr>
                <w:sz w:val="28"/>
                <w:szCs w:val="28"/>
                <w:lang w:eastAsia="zh-CN"/>
              </w:rPr>
              <w:t>(килеш</w:t>
            </w:r>
            <w:r w:rsidR="00EE7762">
              <w:rPr>
                <w:sz w:val="28"/>
                <w:szCs w:val="28"/>
                <w:lang w:val="tt-RU" w:eastAsia="zh-CN"/>
              </w:rPr>
              <w:t>ен</w:t>
            </w:r>
            <w:r w:rsidR="00EE7762" w:rsidRPr="00EE7762">
              <w:rPr>
                <w:sz w:val="28"/>
                <w:szCs w:val="28"/>
                <w:lang w:eastAsia="zh-CN"/>
              </w:rPr>
              <w:t>ү буенча)</w:t>
            </w:r>
          </w:p>
          <w:p w:rsidR="000242FD" w:rsidRPr="0006111E" w:rsidRDefault="000242FD" w:rsidP="000242FD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CB3705" w:rsidRPr="0006111E" w:rsidTr="008F7498">
        <w:tc>
          <w:tcPr>
            <w:tcW w:w="3085" w:type="dxa"/>
            <w:shd w:val="clear" w:color="auto" w:fill="auto"/>
          </w:tcPr>
          <w:p w:rsidR="009A3F45" w:rsidRDefault="00EE7762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Ф</w:t>
            </w:r>
            <w:r>
              <w:rPr>
                <w:sz w:val="28"/>
                <w:szCs w:val="28"/>
                <w:lang w:val="tt-RU" w:eastAsia="zh-CN"/>
              </w:rPr>
              <w:t>ә</w:t>
            </w:r>
            <w:r>
              <w:rPr>
                <w:sz w:val="28"/>
                <w:szCs w:val="28"/>
                <w:lang w:eastAsia="zh-CN"/>
              </w:rPr>
              <w:t>сх</w:t>
            </w:r>
            <w:r>
              <w:rPr>
                <w:sz w:val="28"/>
                <w:szCs w:val="28"/>
                <w:lang w:val="tt-RU" w:eastAsia="zh-CN"/>
              </w:rPr>
              <w:t>е</w:t>
            </w:r>
            <w:r w:rsidR="00BE4AEC">
              <w:rPr>
                <w:sz w:val="28"/>
                <w:szCs w:val="28"/>
                <w:lang w:eastAsia="zh-CN"/>
              </w:rPr>
              <w:t>тдинов</w:t>
            </w:r>
          </w:p>
          <w:p w:rsidR="00FB78C4" w:rsidRPr="00EE7762" w:rsidRDefault="00EE7762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val="tt-RU" w:eastAsia="zh-CN"/>
              </w:rPr>
            </w:pPr>
            <w:r>
              <w:rPr>
                <w:sz w:val="28"/>
                <w:szCs w:val="28"/>
                <w:lang w:eastAsia="zh-CN"/>
              </w:rPr>
              <w:t>Айдар Назиф</w:t>
            </w:r>
            <w:r>
              <w:rPr>
                <w:sz w:val="28"/>
                <w:szCs w:val="28"/>
                <w:lang w:val="tt-RU" w:eastAsia="zh-CN"/>
              </w:rPr>
              <w:t xml:space="preserve"> улы</w:t>
            </w:r>
          </w:p>
          <w:p w:rsidR="0006111E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7229" w:type="dxa"/>
            <w:shd w:val="clear" w:color="auto" w:fill="auto"/>
          </w:tcPr>
          <w:p w:rsidR="00CB3705" w:rsidRPr="0006111E" w:rsidRDefault="0006111E" w:rsidP="00AF0D8F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</w:t>
            </w:r>
            <w:r w:rsidR="00EE7762" w:rsidRPr="00EE7762">
              <w:rPr>
                <w:sz w:val="28"/>
                <w:szCs w:val="28"/>
                <w:lang w:eastAsia="zh-CN"/>
              </w:rPr>
              <w:t xml:space="preserve">Россия Эчке эшләр министрлыгының Түбән Кама районы </w:t>
            </w:r>
            <w:r w:rsidR="00EE7762">
              <w:rPr>
                <w:sz w:val="28"/>
                <w:szCs w:val="28"/>
                <w:lang w:eastAsia="zh-CN"/>
              </w:rPr>
              <w:t>буенча идарәсе башлыгы (килеш</w:t>
            </w:r>
            <w:r w:rsidR="00EE7762">
              <w:rPr>
                <w:sz w:val="28"/>
                <w:szCs w:val="28"/>
                <w:lang w:val="tt-RU" w:eastAsia="zh-CN"/>
              </w:rPr>
              <w:t>ен</w:t>
            </w:r>
            <w:r w:rsidR="00EE7762" w:rsidRPr="00EE7762">
              <w:rPr>
                <w:sz w:val="28"/>
                <w:szCs w:val="28"/>
                <w:lang w:eastAsia="zh-CN"/>
              </w:rPr>
              <w:t>ү буенча)</w:t>
            </w:r>
          </w:p>
        </w:tc>
      </w:tr>
      <w:tr w:rsidR="00FB78C4" w:rsidRPr="0006111E" w:rsidTr="008F7498">
        <w:tc>
          <w:tcPr>
            <w:tcW w:w="3085" w:type="dxa"/>
            <w:shd w:val="clear" w:color="auto" w:fill="auto"/>
          </w:tcPr>
          <w:p w:rsidR="00FB78C4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Китанов</w:t>
            </w:r>
          </w:p>
          <w:p w:rsidR="00EE0229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 xml:space="preserve">Григорий Леонидович </w:t>
            </w:r>
          </w:p>
        </w:tc>
        <w:tc>
          <w:tcPr>
            <w:tcW w:w="7229" w:type="dxa"/>
            <w:shd w:val="clear" w:color="auto" w:fill="auto"/>
          </w:tcPr>
          <w:p w:rsidR="0006111E" w:rsidRDefault="0006111E" w:rsidP="000669B7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</w:t>
            </w:r>
            <w:r w:rsidR="00EE7762" w:rsidRPr="00EE7762">
              <w:rPr>
                <w:sz w:val="28"/>
                <w:szCs w:val="28"/>
                <w:lang w:eastAsia="zh-CN"/>
              </w:rPr>
              <w:t>Татарстан Республикасы Түбән Кама муниципаль районы сугыш, хезмәт, кораллы көчләр һәм хокук саклау органнары ветераннарының (пенсионерларының) җирле и</w:t>
            </w:r>
            <w:r w:rsidR="00EE7762">
              <w:rPr>
                <w:sz w:val="28"/>
                <w:szCs w:val="28"/>
                <w:lang w:eastAsia="zh-CN"/>
              </w:rPr>
              <w:t>җтимагый оешмасы рәисе (килеш</w:t>
            </w:r>
            <w:r w:rsidR="00EE7762">
              <w:rPr>
                <w:sz w:val="28"/>
                <w:szCs w:val="28"/>
                <w:lang w:val="tt-RU" w:eastAsia="zh-CN"/>
              </w:rPr>
              <w:t>ен</w:t>
            </w:r>
            <w:r w:rsidR="00EE7762" w:rsidRPr="00EE7762">
              <w:rPr>
                <w:sz w:val="28"/>
                <w:szCs w:val="28"/>
                <w:lang w:eastAsia="zh-CN"/>
              </w:rPr>
              <w:t>ү буенча)</w:t>
            </w:r>
          </w:p>
          <w:p w:rsidR="008F7498" w:rsidRPr="0006111E" w:rsidRDefault="008F7498" w:rsidP="000669B7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EE0229" w:rsidRPr="0006111E" w:rsidTr="008F7498">
        <w:tc>
          <w:tcPr>
            <w:tcW w:w="3085" w:type="dxa"/>
            <w:shd w:val="clear" w:color="auto" w:fill="auto"/>
          </w:tcPr>
          <w:p w:rsidR="00EE0229" w:rsidRPr="0006111E" w:rsidRDefault="0006111E" w:rsidP="00891C81">
            <w:pPr>
              <w:pStyle w:val="a8"/>
              <w:jc w:val="both"/>
              <w:rPr>
                <w:b w:val="0"/>
                <w:szCs w:val="28"/>
              </w:rPr>
            </w:pPr>
            <w:r w:rsidRPr="0006111E">
              <w:rPr>
                <w:b w:val="0"/>
                <w:szCs w:val="28"/>
              </w:rPr>
              <w:lastRenderedPageBreak/>
              <w:t>Сытина</w:t>
            </w:r>
          </w:p>
          <w:p w:rsidR="0054214A" w:rsidRPr="0006111E" w:rsidRDefault="0006111E" w:rsidP="00891C81">
            <w:pPr>
              <w:pStyle w:val="a8"/>
              <w:jc w:val="both"/>
              <w:rPr>
                <w:b w:val="0"/>
                <w:szCs w:val="28"/>
              </w:rPr>
            </w:pPr>
            <w:r w:rsidRPr="0006111E">
              <w:rPr>
                <w:b w:val="0"/>
                <w:szCs w:val="28"/>
              </w:rPr>
              <w:t>Нина Эдуардовна</w:t>
            </w:r>
          </w:p>
        </w:tc>
        <w:tc>
          <w:tcPr>
            <w:tcW w:w="7229" w:type="dxa"/>
            <w:shd w:val="clear" w:color="auto" w:fill="auto"/>
          </w:tcPr>
          <w:p w:rsidR="00EE0229" w:rsidRDefault="0006111E" w:rsidP="008F7498">
            <w:pPr>
              <w:pStyle w:val="a8"/>
              <w:jc w:val="both"/>
              <w:rPr>
                <w:b w:val="0"/>
                <w:szCs w:val="28"/>
              </w:rPr>
            </w:pPr>
            <w:r w:rsidRPr="0006111E">
              <w:rPr>
                <w:b w:val="0"/>
                <w:szCs w:val="28"/>
              </w:rPr>
              <w:t>-</w:t>
            </w:r>
            <w:r w:rsidR="00EE7762" w:rsidRPr="00EE7762">
              <w:rPr>
                <w:b w:val="0"/>
                <w:szCs w:val="28"/>
              </w:rPr>
              <w:t>пенсионерлар һәм инвалидлар - сәяси репрессия корбаннары иҗтимагый гуманита</w:t>
            </w:r>
            <w:r w:rsidR="00EE7762">
              <w:rPr>
                <w:b w:val="0"/>
                <w:szCs w:val="28"/>
              </w:rPr>
              <w:t>р оешмасы</w:t>
            </w:r>
            <w:r w:rsidR="00EE7762">
              <w:rPr>
                <w:b w:val="0"/>
                <w:szCs w:val="28"/>
                <w:lang w:val="tt-RU"/>
              </w:rPr>
              <w:t xml:space="preserve">ның </w:t>
            </w:r>
            <w:r w:rsidR="00EE7762">
              <w:rPr>
                <w:b w:val="0"/>
                <w:szCs w:val="28"/>
              </w:rPr>
              <w:t>Түбән Кама бүле</w:t>
            </w:r>
            <w:r w:rsidR="00EE7762">
              <w:rPr>
                <w:b w:val="0"/>
                <w:szCs w:val="28"/>
                <w:lang w:val="tt-RU"/>
              </w:rPr>
              <w:t>кчәсе</w:t>
            </w:r>
            <w:r w:rsidR="00EE7762">
              <w:rPr>
                <w:b w:val="0"/>
                <w:szCs w:val="28"/>
              </w:rPr>
              <w:t xml:space="preserve"> рәисе (килеш</w:t>
            </w:r>
            <w:r w:rsidR="00EE7762">
              <w:rPr>
                <w:b w:val="0"/>
                <w:szCs w:val="28"/>
                <w:lang w:val="tt-RU"/>
              </w:rPr>
              <w:t>ен</w:t>
            </w:r>
            <w:r w:rsidR="00EE7762" w:rsidRPr="00EE7762">
              <w:rPr>
                <w:b w:val="0"/>
                <w:szCs w:val="28"/>
              </w:rPr>
              <w:t>ү буенча)</w:t>
            </w:r>
          </w:p>
          <w:p w:rsidR="008F7498" w:rsidRPr="0006111E" w:rsidRDefault="008F7498" w:rsidP="008F7498">
            <w:pPr>
              <w:pStyle w:val="a8"/>
              <w:jc w:val="both"/>
              <w:rPr>
                <w:b w:val="0"/>
                <w:szCs w:val="28"/>
              </w:rPr>
            </w:pPr>
          </w:p>
        </w:tc>
      </w:tr>
    </w:tbl>
    <w:p w:rsidR="0006111E" w:rsidRDefault="0006111E" w:rsidP="0006111E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06111E" w:rsidRDefault="0006111E" w:rsidP="0006111E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06111E" w:rsidRPr="0006111E" w:rsidRDefault="0006111E" w:rsidP="0006111E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06111E" w:rsidRPr="00EE7762" w:rsidRDefault="00EE7762" w:rsidP="0006111E">
      <w:pPr>
        <w:tabs>
          <w:tab w:val="left" w:pos="2703"/>
          <w:tab w:val="left" w:pos="7177"/>
        </w:tabs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Түбән Кама муниципаль районы</w:t>
      </w:r>
    </w:p>
    <w:p w:rsidR="00F1322F" w:rsidRDefault="00EE7762" w:rsidP="008B6CE2">
      <w:pPr>
        <w:tabs>
          <w:tab w:val="left" w:pos="2703"/>
          <w:tab w:val="left" w:pos="7177"/>
        </w:tabs>
        <w:rPr>
          <w:sz w:val="27"/>
          <w:szCs w:val="27"/>
          <w:lang w:eastAsia="zh-CN"/>
        </w:rPr>
      </w:pPr>
      <w:r>
        <w:rPr>
          <w:sz w:val="28"/>
          <w:szCs w:val="28"/>
          <w:lang w:val="tt-RU"/>
        </w:rPr>
        <w:t xml:space="preserve">Башлыгы урынбасары     </w:t>
      </w:r>
      <w:r w:rsidR="0006111E" w:rsidRPr="0006111E">
        <w:rPr>
          <w:sz w:val="28"/>
          <w:szCs w:val="28"/>
        </w:rPr>
        <w:t xml:space="preserve">                                                                          </w:t>
      </w:r>
      <w:r w:rsidR="00636409">
        <w:rPr>
          <w:sz w:val="28"/>
          <w:szCs w:val="28"/>
        </w:rPr>
        <w:t xml:space="preserve"> </w:t>
      </w:r>
      <w:r w:rsidR="0006111E" w:rsidRPr="0006111E">
        <w:rPr>
          <w:sz w:val="28"/>
          <w:szCs w:val="28"/>
        </w:rPr>
        <w:t xml:space="preserve">  </w:t>
      </w:r>
      <w:r w:rsidR="008B6CE2">
        <w:rPr>
          <w:sz w:val="28"/>
          <w:szCs w:val="28"/>
        </w:rPr>
        <w:t>А.В.</w:t>
      </w:r>
      <w:r w:rsidR="00636409">
        <w:rPr>
          <w:sz w:val="28"/>
          <w:szCs w:val="28"/>
        </w:rPr>
        <w:t xml:space="preserve"> </w:t>
      </w:r>
      <w:r w:rsidR="008B6CE2">
        <w:rPr>
          <w:sz w:val="28"/>
          <w:szCs w:val="28"/>
        </w:rPr>
        <w:t>Умников</w:t>
      </w:r>
    </w:p>
    <w:sectPr w:rsidR="00F1322F" w:rsidSect="009A3F45">
      <w:headerReference w:type="even" r:id="rId9"/>
      <w:footerReference w:type="even" r:id="rId10"/>
      <w:footerReference w:type="default" r:id="rId11"/>
      <w:pgSz w:w="11907" w:h="16840"/>
      <w:pgMar w:top="709" w:right="567" w:bottom="425" w:left="1134" w:header="720" w:footer="5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57F" w:rsidRDefault="00FA757F">
      <w:r>
        <w:separator/>
      </w:r>
    </w:p>
  </w:endnote>
  <w:endnote w:type="continuationSeparator" w:id="0">
    <w:p w:rsidR="00FA757F" w:rsidRDefault="00FA7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714" w:rsidRDefault="000202EE" w:rsidP="00B4548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9771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7714" w:rsidRDefault="00C97714" w:rsidP="00B4548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310" w:rsidRDefault="000202EE">
    <w:pPr>
      <w:pStyle w:val="a4"/>
      <w:jc w:val="center"/>
    </w:pPr>
    <w:r>
      <w:fldChar w:fldCharType="begin"/>
    </w:r>
    <w:r w:rsidR="003D2310">
      <w:instrText>PAGE   \* MERGEFORMAT</w:instrText>
    </w:r>
    <w:r>
      <w:fldChar w:fldCharType="separate"/>
    </w:r>
    <w:r w:rsidR="000E0D49">
      <w:rPr>
        <w:noProof/>
      </w:rPr>
      <w:t>2</w:t>
    </w:r>
    <w:r>
      <w:fldChar w:fldCharType="end"/>
    </w:r>
  </w:p>
  <w:p w:rsidR="00C97714" w:rsidRDefault="00C97714" w:rsidP="002F7A44">
    <w:pPr>
      <w:pStyle w:val="a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57F" w:rsidRDefault="00FA757F">
      <w:r>
        <w:separator/>
      </w:r>
    </w:p>
  </w:footnote>
  <w:footnote w:type="continuationSeparator" w:id="0">
    <w:p w:rsidR="00FA757F" w:rsidRDefault="00FA7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714" w:rsidRDefault="000202EE" w:rsidP="008F61C9">
    <w:pPr>
      <w:pStyle w:val="aa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9771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7714" w:rsidRDefault="00C9771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6C74E5"/>
    <w:multiLevelType w:val="multilevel"/>
    <w:tmpl w:val="A3A6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AFA12A1"/>
    <w:multiLevelType w:val="hybridMultilevel"/>
    <w:tmpl w:val="071630D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A53B95"/>
    <w:multiLevelType w:val="hybridMultilevel"/>
    <w:tmpl w:val="1D58FC5A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26C511D3"/>
    <w:multiLevelType w:val="hybridMultilevel"/>
    <w:tmpl w:val="7A6ADBE4"/>
    <w:lvl w:ilvl="0" w:tplc="91D2AC90">
      <w:start w:val="1"/>
      <w:numFmt w:val="decimal"/>
      <w:lvlText w:val="%1."/>
      <w:lvlJc w:val="left"/>
      <w:pPr>
        <w:tabs>
          <w:tab w:val="num" w:pos="1230"/>
        </w:tabs>
        <w:ind w:left="12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 w15:restartNumberingAfterBreak="0">
    <w:nsid w:val="299F6B3C"/>
    <w:multiLevelType w:val="multilevel"/>
    <w:tmpl w:val="6A48BEA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36812301"/>
    <w:multiLevelType w:val="hybridMultilevel"/>
    <w:tmpl w:val="4C0824A6"/>
    <w:lvl w:ilvl="0" w:tplc="B3C66156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5747A3"/>
    <w:multiLevelType w:val="hybridMultilevel"/>
    <w:tmpl w:val="FBB88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E32DC"/>
    <w:multiLevelType w:val="hybridMultilevel"/>
    <w:tmpl w:val="A816E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D49C3"/>
    <w:multiLevelType w:val="hybridMultilevel"/>
    <w:tmpl w:val="0A304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F2AD8"/>
    <w:multiLevelType w:val="hybridMultilevel"/>
    <w:tmpl w:val="BED6CE52"/>
    <w:lvl w:ilvl="0" w:tplc="0419000F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F1E93"/>
    <w:multiLevelType w:val="hybridMultilevel"/>
    <w:tmpl w:val="55A86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33588"/>
    <w:multiLevelType w:val="hybridMultilevel"/>
    <w:tmpl w:val="AF304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8B29D4"/>
    <w:multiLevelType w:val="hybridMultilevel"/>
    <w:tmpl w:val="2DB86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C83E70"/>
    <w:multiLevelType w:val="hybridMultilevel"/>
    <w:tmpl w:val="E05A9C4E"/>
    <w:lvl w:ilvl="0" w:tplc="04190011">
      <w:start w:val="1"/>
      <w:numFmt w:val="decimal"/>
      <w:lvlText w:val="%1)"/>
      <w:lvlJc w:val="left"/>
      <w:pPr>
        <w:tabs>
          <w:tab w:val="num" w:pos="1575"/>
        </w:tabs>
        <w:ind w:left="157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E325F0"/>
    <w:multiLevelType w:val="hybridMultilevel"/>
    <w:tmpl w:val="6BECBB9E"/>
    <w:lvl w:ilvl="0" w:tplc="EA7C5AB0">
      <w:start w:val="1"/>
      <w:numFmt w:val="decimal"/>
      <w:lvlText w:val="%1."/>
      <w:lvlJc w:val="left"/>
      <w:pPr>
        <w:ind w:left="1278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B2A1FC4"/>
    <w:multiLevelType w:val="hybridMultilevel"/>
    <w:tmpl w:val="9EEAF6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7972FE"/>
    <w:multiLevelType w:val="hybridMultilevel"/>
    <w:tmpl w:val="87927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CB07B1"/>
    <w:multiLevelType w:val="hybridMultilevel"/>
    <w:tmpl w:val="5DD8B25A"/>
    <w:lvl w:ilvl="0" w:tplc="1F5C66E8">
      <w:start w:val="1"/>
      <w:numFmt w:val="bullet"/>
      <w:lvlText w:val=""/>
      <w:lvlJc w:val="left"/>
      <w:pPr>
        <w:tabs>
          <w:tab w:val="num" w:pos="1414"/>
        </w:tabs>
        <w:ind w:left="905" w:firstLine="3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87A27"/>
    <w:multiLevelType w:val="hybridMultilevel"/>
    <w:tmpl w:val="04709F56"/>
    <w:lvl w:ilvl="0" w:tplc="FE3CF88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0" w15:restartNumberingAfterBreak="0">
    <w:nsid w:val="717A255A"/>
    <w:multiLevelType w:val="hybridMultilevel"/>
    <w:tmpl w:val="C0C6FC08"/>
    <w:lvl w:ilvl="0" w:tplc="0FDCE27C">
      <w:start w:val="6"/>
      <w:numFmt w:val="none"/>
      <w:lvlText w:val="5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C661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428665E"/>
    <w:multiLevelType w:val="multilevel"/>
    <w:tmpl w:val="1F72DDEE"/>
    <w:lvl w:ilvl="0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6A582F"/>
    <w:multiLevelType w:val="hybridMultilevel"/>
    <w:tmpl w:val="B5224E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6A2209"/>
    <w:multiLevelType w:val="hybridMultilevel"/>
    <w:tmpl w:val="74C66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"/>
  </w:num>
  <w:num w:numId="4">
    <w:abstractNumId w:val="5"/>
  </w:num>
  <w:num w:numId="5">
    <w:abstractNumId w:val="23"/>
  </w:num>
  <w:num w:numId="6">
    <w:abstractNumId w:val="2"/>
  </w:num>
  <w:num w:numId="7">
    <w:abstractNumId w:val="6"/>
  </w:num>
  <w:num w:numId="8">
    <w:abstractNumId w:val="10"/>
  </w:num>
  <w:num w:numId="9">
    <w:abstractNumId w:val="18"/>
  </w:num>
  <w:num w:numId="10">
    <w:abstractNumId w:val="14"/>
  </w:num>
  <w:num w:numId="11">
    <w:abstractNumId w:val="21"/>
  </w:num>
  <w:num w:numId="12">
    <w:abstractNumId w:val="3"/>
  </w:num>
  <w:num w:numId="13">
    <w:abstractNumId w:val="16"/>
  </w:num>
  <w:num w:numId="14">
    <w:abstractNumId w:val="12"/>
  </w:num>
  <w:num w:numId="15">
    <w:abstractNumId w:val="0"/>
  </w:num>
  <w:num w:numId="16">
    <w:abstractNumId w:val="4"/>
  </w:num>
  <w:num w:numId="17">
    <w:abstractNumId w:val="8"/>
  </w:num>
  <w:num w:numId="18">
    <w:abstractNumId w:val="22"/>
  </w:num>
  <w:num w:numId="19">
    <w:abstractNumId w:val="11"/>
  </w:num>
  <w:num w:numId="20">
    <w:abstractNumId w:val="13"/>
  </w:num>
  <w:num w:numId="21">
    <w:abstractNumId w:val="7"/>
  </w:num>
  <w:num w:numId="22">
    <w:abstractNumId w:val="9"/>
  </w:num>
  <w:num w:numId="23">
    <w:abstractNumId w:val="17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2B76"/>
    <w:rsid w:val="00000F84"/>
    <w:rsid w:val="00005225"/>
    <w:rsid w:val="00005377"/>
    <w:rsid w:val="000140AD"/>
    <w:rsid w:val="0001718B"/>
    <w:rsid w:val="00017430"/>
    <w:rsid w:val="00017E30"/>
    <w:rsid w:val="000202EE"/>
    <w:rsid w:val="000225CC"/>
    <w:rsid w:val="000242FD"/>
    <w:rsid w:val="0003075C"/>
    <w:rsid w:val="00032AAF"/>
    <w:rsid w:val="000414DB"/>
    <w:rsid w:val="00052E9E"/>
    <w:rsid w:val="00056BD5"/>
    <w:rsid w:val="00057739"/>
    <w:rsid w:val="00057A9F"/>
    <w:rsid w:val="0006111E"/>
    <w:rsid w:val="00062B6F"/>
    <w:rsid w:val="00066218"/>
    <w:rsid w:val="000669B7"/>
    <w:rsid w:val="00080068"/>
    <w:rsid w:val="000B243B"/>
    <w:rsid w:val="000B57D3"/>
    <w:rsid w:val="000C20C1"/>
    <w:rsid w:val="000C4329"/>
    <w:rsid w:val="000D1001"/>
    <w:rsid w:val="000D4A5C"/>
    <w:rsid w:val="000E0D49"/>
    <w:rsid w:val="000E4DB7"/>
    <w:rsid w:val="000F030C"/>
    <w:rsid w:val="000F1776"/>
    <w:rsid w:val="000F2415"/>
    <w:rsid w:val="001179B9"/>
    <w:rsid w:val="00120400"/>
    <w:rsid w:val="00146FC8"/>
    <w:rsid w:val="00150D7C"/>
    <w:rsid w:val="00171934"/>
    <w:rsid w:val="001916FC"/>
    <w:rsid w:val="00196CF2"/>
    <w:rsid w:val="001B00A2"/>
    <w:rsid w:val="001B0E79"/>
    <w:rsid w:val="001B59E8"/>
    <w:rsid w:val="001B7890"/>
    <w:rsid w:val="001C683F"/>
    <w:rsid w:val="001D0FFD"/>
    <w:rsid w:val="001F16AF"/>
    <w:rsid w:val="001F4B85"/>
    <w:rsid w:val="001F5AF8"/>
    <w:rsid w:val="002174D8"/>
    <w:rsid w:val="00225974"/>
    <w:rsid w:val="00232CF2"/>
    <w:rsid w:val="00235B83"/>
    <w:rsid w:val="0025374E"/>
    <w:rsid w:val="002743F4"/>
    <w:rsid w:val="00283039"/>
    <w:rsid w:val="0028713C"/>
    <w:rsid w:val="00296367"/>
    <w:rsid w:val="00296E5A"/>
    <w:rsid w:val="002A30AE"/>
    <w:rsid w:val="002B0120"/>
    <w:rsid w:val="002B4426"/>
    <w:rsid w:val="002B4988"/>
    <w:rsid w:val="002B760A"/>
    <w:rsid w:val="002C0AF9"/>
    <w:rsid w:val="002C4DCB"/>
    <w:rsid w:val="002C7AC5"/>
    <w:rsid w:val="002D6615"/>
    <w:rsid w:val="002E54E4"/>
    <w:rsid w:val="002F01B9"/>
    <w:rsid w:val="002F1585"/>
    <w:rsid w:val="002F1874"/>
    <w:rsid w:val="002F7079"/>
    <w:rsid w:val="002F7A44"/>
    <w:rsid w:val="003014C2"/>
    <w:rsid w:val="003032B3"/>
    <w:rsid w:val="00310E3B"/>
    <w:rsid w:val="00311CF5"/>
    <w:rsid w:val="00320A2D"/>
    <w:rsid w:val="003263FD"/>
    <w:rsid w:val="003343E8"/>
    <w:rsid w:val="00336642"/>
    <w:rsid w:val="00341EF4"/>
    <w:rsid w:val="00344538"/>
    <w:rsid w:val="00353516"/>
    <w:rsid w:val="00353FCE"/>
    <w:rsid w:val="0035443B"/>
    <w:rsid w:val="00371159"/>
    <w:rsid w:val="003805C3"/>
    <w:rsid w:val="003805E5"/>
    <w:rsid w:val="00386BAB"/>
    <w:rsid w:val="00397D9A"/>
    <w:rsid w:val="003A0238"/>
    <w:rsid w:val="003B195A"/>
    <w:rsid w:val="003B3407"/>
    <w:rsid w:val="003B3AE5"/>
    <w:rsid w:val="003D0E1B"/>
    <w:rsid w:val="003D2310"/>
    <w:rsid w:val="003E7CFB"/>
    <w:rsid w:val="00401B91"/>
    <w:rsid w:val="0040599F"/>
    <w:rsid w:val="0040709D"/>
    <w:rsid w:val="00411281"/>
    <w:rsid w:val="00414326"/>
    <w:rsid w:val="00415745"/>
    <w:rsid w:val="004226B5"/>
    <w:rsid w:val="00443D98"/>
    <w:rsid w:val="004536BF"/>
    <w:rsid w:val="00456D46"/>
    <w:rsid w:val="00465B37"/>
    <w:rsid w:val="00467A3D"/>
    <w:rsid w:val="00476135"/>
    <w:rsid w:val="00477620"/>
    <w:rsid w:val="00485322"/>
    <w:rsid w:val="0048683E"/>
    <w:rsid w:val="004937C7"/>
    <w:rsid w:val="004A127E"/>
    <w:rsid w:val="004A7731"/>
    <w:rsid w:val="004C0A0B"/>
    <w:rsid w:val="004C24B2"/>
    <w:rsid w:val="004C3977"/>
    <w:rsid w:val="004C4330"/>
    <w:rsid w:val="004D2510"/>
    <w:rsid w:val="004D5A4A"/>
    <w:rsid w:val="004E1606"/>
    <w:rsid w:val="004E2C94"/>
    <w:rsid w:val="004E5153"/>
    <w:rsid w:val="004F521C"/>
    <w:rsid w:val="005023CA"/>
    <w:rsid w:val="00504B5F"/>
    <w:rsid w:val="00521933"/>
    <w:rsid w:val="00522DB0"/>
    <w:rsid w:val="00524A31"/>
    <w:rsid w:val="005257C9"/>
    <w:rsid w:val="00541558"/>
    <w:rsid w:val="00541BF8"/>
    <w:rsid w:val="0054214A"/>
    <w:rsid w:val="00546855"/>
    <w:rsid w:val="00552838"/>
    <w:rsid w:val="005616D3"/>
    <w:rsid w:val="00565FD2"/>
    <w:rsid w:val="00573AAC"/>
    <w:rsid w:val="00576755"/>
    <w:rsid w:val="00577FC9"/>
    <w:rsid w:val="00587E13"/>
    <w:rsid w:val="005A15F9"/>
    <w:rsid w:val="005B41EA"/>
    <w:rsid w:val="005B5645"/>
    <w:rsid w:val="005B5CDF"/>
    <w:rsid w:val="005C6A9B"/>
    <w:rsid w:val="005D59C1"/>
    <w:rsid w:val="005E64B3"/>
    <w:rsid w:val="005F134F"/>
    <w:rsid w:val="005F2398"/>
    <w:rsid w:val="005F42D5"/>
    <w:rsid w:val="00622E6A"/>
    <w:rsid w:val="00623047"/>
    <w:rsid w:val="00625C25"/>
    <w:rsid w:val="00627791"/>
    <w:rsid w:val="00635A79"/>
    <w:rsid w:val="00636409"/>
    <w:rsid w:val="00640C35"/>
    <w:rsid w:val="00641826"/>
    <w:rsid w:val="00652CF0"/>
    <w:rsid w:val="006558BC"/>
    <w:rsid w:val="00663E8B"/>
    <w:rsid w:val="00666F79"/>
    <w:rsid w:val="00671831"/>
    <w:rsid w:val="006769BA"/>
    <w:rsid w:val="006844ED"/>
    <w:rsid w:val="00691A44"/>
    <w:rsid w:val="00692239"/>
    <w:rsid w:val="00696178"/>
    <w:rsid w:val="006A28D5"/>
    <w:rsid w:val="006B2240"/>
    <w:rsid w:val="006B4CCB"/>
    <w:rsid w:val="006C0B0F"/>
    <w:rsid w:val="006C150E"/>
    <w:rsid w:val="006E14C5"/>
    <w:rsid w:val="0071259E"/>
    <w:rsid w:val="007139C1"/>
    <w:rsid w:val="00716AA3"/>
    <w:rsid w:val="00730946"/>
    <w:rsid w:val="0074303B"/>
    <w:rsid w:val="0074317B"/>
    <w:rsid w:val="00755B45"/>
    <w:rsid w:val="00756B98"/>
    <w:rsid w:val="007666B0"/>
    <w:rsid w:val="00775688"/>
    <w:rsid w:val="007912C8"/>
    <w:rsid w:val="00792742"/>
    <w:rsid w:val="00795C0E"/>
    <w:rsid w:val="00796836"/>
    <w:rsid w:val="007B3889"/>
    <w:rsid w:val="007C341A"/>
    <w:rsid w:val="007C63D9"/>
    <w:rsid w:val="007D5DC2"/>
    <w:rsid w:val="007E09C1"/>
    <w:rsid w:val="00822D3A"/>
    <w:rsid w:val="00824D1F"/>
    <w:rsid w:val="0082769C"/>
    <w:rsid w:val="00831DAA"/>
    <w:rsid w:val="008355EB"/>
    <w:rsid w:val="0084274F"/>
    <w:rsid w:val="008451E5"/>
    <w:rsid w:val="00851D91"/>
    <w:rsid w:val="00862649"/>
    <w:rsid w:val="00872CAA"/>
    <w:rsid w:val="0087672C"/>
    <w:rsid w:val="00881A03"/>
    <w:rsid w:val="00882F9E"/>
    <w:rsid w:val="00891C81"/>
    <w:rsid w:val="00896C7A"/>
    <w:rsid w:val="008A5E51"/>
    <w:rsid w:val="008A7A0C"/>
    <w:rsid w:val="008B6CE2"/>
    <w:rsid w:val="008D0F64"/>
    <w:rsid w:val="008D1AB8"/>
    <w:rsid w:val="008D731C"/>
    <w:rsid w:val="008E52F5"/>
    <w:rsid w:val="008E6514"/>
    <w:rsid w:val="008F18A6"/>
    <w:rsid w:val="008F3A96"/>
    <w:rsid w:val="008F61C9"/>
    <w:rsid w:val="008F7498"/>
    <w:rsid w:val="00902C84"/>
    <w:rsid w:val="00902ED6"/>
    <w:rsid w:val="009035A1"/>
    <w:rsid w:val="00913AB4"/>
    <w:rsid w:val="009211D7"/>
    <w:rsid w:val="009264CD"/>
    <w:rsid w:val="00930A12"/>
    <w:rsid w:val="00935A4B"/>
    <w:rsid w:val="00935B3C"/>
    <w:rsid w:val="00950662"/>
    <w:rsid w:val="00950F38"/>
    <w:rsid w:val="0096675B"/>
    <w:rsid w:val="00973E70"/>
    <w:rsid w:val="009802B1"/>
    <w:rsid w:val="0098172E"/>
    <w:rsid w:val="009A02B5"/>
    <w:rsid w:val="009A3F45"/>
    <w:rsid w:val="009A518D"/>
    <w:rsid w:val="009A54AF"/>
    <w:rsid w:val="009A5BFC"/>
    <w:rsid w:val="009B50BA"/>
    <w:rsid w:val="009C317F"/>
    <w:rsid w:val="009C5777"/>
    <w:rsid w:val="009D14F6"/>
    <w:rsid w:val="009D2085"/>
    <w:rsid w:val="009D445B"/>
    <w:rsid w:val="009D61FB"/>
    <w:rsid w:val="009E012D"/>
    <w:rsid w:val="009F13A4"/>
    <w:rsid w:val="009F6856"/>
    <w:rsid w:val="00A0135F"/>
    <w:rsid w:val="00A04898"/>
    <w:rsid w:val="00A0627E"/>
    <w:rsid w:val="00A07990"/>
    <w:rsid w:val="00A10572"/>
    <w:rsid w:val="00A1219E"/>
    <w:rsid w:val="00A144A2"/>
    <w:rsid w:val="00A2397B"/>
    <w:rsid w:val="00A33F7D"/>
    <w:rsid w:val="00A362C1"/>
    <w:rsid w:val="00A65576"/>
    <w:rsid w:val="00A71814"/>
    <w:rsid w:val="00A76031"/>
    <w:rsid w:val="00A9754D"/>
    <w:rsid w:val="00AA3C3A"/>
    <w:rsid w:val="00AA4AAD"/>
    <w:rsid w:val="00AB1285"/>
    <w:rsid w:val="00AB5C68"/>
    <w:rsid w:val="00AC2009"/>
    <w:rsid w:val="00AC2E06"/>
    <w:rsid w:val="00AC3072"/>
    <w:rsid w:val="00AC7BD6"/>
    <w:rsid w:val="00AD405F"/>
    <w:rsid w:val="00AD563C"/>
    <w:rsid w:val="00AE510D"/>
    <w:rsid w:val="00AE5673"/>
    <w:rsid w:val="00AF0D8F"/>
    <w:rsid w:val="00AF2591"/>
    <w:rsid w:val="00B059DC"/>
    <w:rsid w:val="00B076A7"/>
    <w:rsid w:val="00B10D32"/>
    <w:rsid w:val="00B1590B"/>
    <w:rsid w:val="00B41A96"/>
    <w:rsid w:val="00B41CD9"/>
    <w:rsid w:val="00B4425A"/>
    <w:rsid w:val="00B4548A"/>
    <w:rsid w:val="00B47462"/>
    <w:rsid w:val="00B61A3D"/>
    <w:rsid w:val="00B63391"/>
    <w:rsid w:val="00B67B2C"/>
    <w:rsid w:val="00B704C5"/>
    <w:rsid w:val="00B7720E"/>
    <w:rsid w:val="00B82C00"/>
    <w:rsid w:val="00B92312"/>
    <w:rsid w:val="00BA27D1"/>
    <w:rsid w:val="00BA5A26"/>
    <w:rsid w:val="00BB5046"/>
    <w:rsid w:val="00BC019F"/>
    <w:rsid w:val="00BC0A96"/>
    <w:rsid w:val="00BC20C6"/>
    <w:rsid w:val="00BD15B4"/>
    <w:rsid w:val="00BD2669"/>
    <w:rsid w:val="00BE4AEC"/>
    <w:rsid w:val="00BE51CD"/>
    <w:rsid w:val="00BE75BE"/>
    <w:rsid w:val="00BF6588"/>
    <w:rsid w:val="00C213F8"/>
    <w:rsid w:val="00C32481"/>
    <w:rsid w:val="00C36FA2"/>
    <w:rsid w:val="00C6162D"/>
    <w:rsid w:val="00C63391"/>
    <w:rsid w:val="00C665F2"/>
    <w:rsid w:val="00C72D16"/>
    <w:rsid w:val="00C76537"/>
    <w:rsid w:val="00C77B9A"/>
    <w:rsid w:val="00C84AB3"/>
    <w:rsid w:val="00C95765"/>
    <w:rsid w:val="00C97714"/>
    <w:rsid w:val="00C97F4D"/>
    <w:rsid w:val="00CA135A"/>
    <w:rsid w:val="00CA3F95"/>
    <w:rsid w:val="00CA7E02"/>
    <w:rsid w:val="00CB3705"/>
    <w:rsid w:val="00CB5164"/>
    <w:rsid w:val="00CB5BDB"/>
    <w:rsid w:val="00CD2691"/>
    <w:rsid w:val="00CD61CF"/>
    <w:rsid w:val="00CE428C"/>
    <w:rsid w:val="00CF0775"/>
    <w:rsid w:val="00D02ED3"/>
    <w:rsid w:val="00D2161C"/>
    <w:rsid w:val="00D45428"/>
    <w:rsid w:val="00D5399E"/>
    <w:rsid w:val="00D56DAC"/>
    <w:rsid w:val="00D65FEE"/>
    <w:rsid w:val="00D67DD7"/>
    <w:rsid w:val="00D7342B"/>
    <w:rsid w:val="00D738E4"/>
    <w:rsid w:val="00D73FC0"/>
    <w:rsid w:val="00D807EF"/>
    <w:rsid w:val="00D84CEE"/>
    <w:rsid w:val="00D876FD"/>
    <w:rsid w:val="00D9127F"/>
    <w:rsid w:val="00DA3B65"/>
    <w:rsid w:val="00DB23DA"/>
    <w:rsid w:val="00DB283E"/>
    <w:rsid w:val="00DB43DE"/>
    <w:rsid w:val="00DB5C91"/>
    <w:rsid w:val="00DC1D04"/>
    <w:rsid w:val="00DC3CC2"/>
    <w:rsid w:val="00DC5458"/>
    <w:rsid w:val="00DD4522"/>
    <w:rsid w:val="00DD4B32"/>
    <w:rsid w:val="00DD4F0E"/>
    <w:rsid w:val="00DE2869"/>
    <w:rsid w:val="00DE31D6"/>
    <w:rsid w:val="00DE4E5A"/>
    <w:rsid w:val="00DF4C90"/>
    <w:rsid w:val="00DF6E77"/>
    <w:rsid w:val="00E027EB"/>
    <w:rsid w:val="00E04B01"/>
    <w:rsid w:val="00E11DA2"/>
    <w:rsid w:val="00E23354"/>
    <w:rsid w:val="00E26A32"/>
    <w:rsid w:val="00E339AB"/>
    <w:rsid w:val="00E36D12"/>
    <w:rsid w:val="00E41656"/>
    <w:rsid w:val="00E52AE6"/>
    <w:rsid w:val="00E52B76"/>
    <w:rsid w:val="00E52C2E"/>
    <w:rsid w:val="00E54D9E"/>
    <w:rsid w:val="00E61179"/>
    <w:rsid w:val="00E616E6"/>
    <w:rsid w:val="00E61CBF"/>
    <w:rsid w:val="00E634BD"/>
    <w:rsid w:val="00E67B7B"/>
    <w:rsid w:val="00E716EF"/>
    <w:rsid w:val="00E73C66"/>
    <w:rsid w:val="00E80E9A"/>
    <w:rsid w:val="00E84497"/>
    <w:rsid w:val="00E84CEA"/>
    <w:rsid w:val="00E84DF7"/>
    <w:rsid w:val="00E85752"/>
    <w:rsid w:val="00E9104B"/>
    <w:rsid w:val="00E9543E"/>
    <w:rsid w:val="00E95FA9"/>
    <w:rsid w:val="00E97393"/>
    <w:rsid w:val="00EA3169"/>
    <w:rsid w:val="00EB2E59"/>
    <w:rsid w:val="00EC24BE"/>
    <w:rsid w:val="00EC4520"/>
    <w:rsid w:val="00EC568D"/>
    <w:rsid w:val="00EC645C"/>
    <w:rsid w:val="00EC6C7D"/>
    <w:rsid w:val="00EC7BA8"/>
    <w:rsid w:val="00ED20D0"/>
    <w:rsid w:val="00ED2265"/>
    <w:rsid w:val="00EE0229"/>
    <w:rsid w:val="00EE0800"/>
    <w:rsid w:val="00EE2A46"/>
    <w:rsid w:val="00EE7762"/>
    <w:rsid w:val="00EF1F92"/>
    <w:rsid w:val="00F02425"/>
    <w:rsid w:val="00F02694"/>
    <w:rsid w:val="00F036B2"/>
    <w:rsid w:val="00F1322F"/>
    <w:rsid w:val="00F136A9"/>
    <w:rsid w:val="00F26FD5"/>
    <w:rsid w:val="00F27C58"/>
    <w:rsid w:val="00F32927"/>
    <w:rsid w:val="00F4200D"/>
    <w:rsid w:val="00F4345B"/>
    <w:rsid w:val="00F43B60"/>
    <w:rsid w:val="00F63010"/>
    <w:rsid w:val="00FA43CE"/>
    <w:rsid w:val="00FA757F"/>
    <w:rsid w:val="00FB405B"/>
    <w:rsid w:val="00FB78C4"/>
    <w:rsid w:val="00FC39B5"/>
    <w:rsid w:val="00FD0FC1"/>
    <w:rsid w:val="00FD4325"/>
    <w:rsid w:val="00FD7E2D"/>
    <w:rsid w:val="00FF09DD"/>
    <w:rsid w:val="00FF1368"/>
    <w:rsid w:val="00FF1B31"/>
    <w:rsid w:val="00FF7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  <o:rules v:ext="edit">
        <o:r id="V:Rule4" type="connector" idref="#Прямая со стрелкой 6"/>
        <o:r id="V:Rule5" type="connector" idref="#Прямая со стрелкой 7"/>
        <o:r id="V:Rule6" type="connector" idref="#Прямая со стрелкой 8"/>
      </o:rules>
    </o:shapelayout>
  </w:shapeDefaults>
  <w:decimalSymbol w:val=","/>
  <w:listSeparator w:val=";"/>
  <w15:docId w15:val="{DBA2006D-36FD-4CE4-8945-7A5779A5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694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D61FB"/>
    <w:pPr>
      <w:keepNext/>
      <w:numPr>
        <w:ilvl w:val="1"/>
        <w:numId w:val="1"/>
      </w:numPr>
      <w:suppressAutoHyphens/>
      <w:jc w:val="center"/>
      <w:outlineLvl w:val="1"/>
    </w:pPr>
    <w:rPr>
      <w:b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0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BC20C6"/>
    <w:pPr>
      <w:spacing w:before="100" w:after="100"/>
    </w:pPr>
    <w:rPr>
      <w:snapToGrid w:val="0"/>
      <w:sz w:val="24"/>
    </w:rPr>
  </w:style>
  <w:style w:type="paragraph" w:styleId="a4">
    <w:name w:val="footer"/>
    <w:basedOn w:val="a"/>
    <w:link w:val="a5"/>
    <w:uiPriority w:val="99"/>
    <w:rsid w:val="00BC20C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C20C6"/>
  </w:style>
  <w:style w:type="paragraph" w:styleId="a7">
    <w:name w:val="Balloon Text"/>
    <w:basedOn w:val="a"/>
    <w:semiHidden/>
    <w:rsid w:val="00E61CBF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nhideWhenUsed/>
    <w:rsid w:val="00B059DC"/>
    <w:pPr>
      <w:jc w:val="center"/>
    </w:pPr>
    <w:rPr>
      <w:b/>
      <w:bCs/>
      <w:sz w:val="28"/>
    </w:rPr>
  </w:style>
  <w:style w:type="character" w:customStyle="1" w:styleId="a9">
    <w:name w:val="Основной текст Знак"/>
    <w:link w:val="a8"/>
    <w:uiPriority w:val="99"/>
    <w:rsid w:val="00B059DC"/>
    <w:rPr>
      <w:b/>
      <w:bCs/>
      <w:sz w:val="28"/>
      <w:szCs w:val="24"/>
      <w:lang w:val="ru-RU" w:eastAsia="ru-RU" w:bidi="ar-SA"/>
    </w:rPr>
  </w:style>
  <w:style w:type="paragraph" w:customStyle="1" w:styleId="Pa1">
    <w:name w:val="Pa1"/>
    <w:basedOn w:val="a"/>
    <w:next w:val="a"/>
    <w:rsid w:val="00BA27D1"/>
    <w:pPr>
      <w:suppressAutoHyphens/>
      <w:autoSpaceDE w:val="0"/>
      <w:spacing w:line="221" w:lineRule="atLeast"/>
    </w:pPr>
    <w:rPr>
      <w:lang w:eastAsia="zh-CN"/>
    </w:rPr>
  </w:style>
  <w:style w:type="character" w:customStyle="1" w:styleId="20">
    <w:name w:val="Заголовок 2 Знак"/>
    <w:link w:val="2"/>
    <w:rsid w:val="009D61FB"/>
    <w:rPr>
      <w:b/>
      <w:sz w:val="24"/>
      <w:lang w:eastAsia="zh-CN"/>
    </w:rPr>
  </w:style>
  <w:style w:type="paragraph" w:styleId="aa">
    <w:name w:val="header"/>
    <w:basedOn w:val="a"/>
    <w:link w:val="ab"/>
    <w:rsid w:val="002F7A44"/>
    <w:pPr>
      <w:tabs>
        <w:tab w:val="center" w:pos="4677"/>
        <w:tab w:val="right" w:pos="9355"/>
      </w:tabs>
    </w:pPr>
  </w:style>
  <w:style w:type="character" w:customStyle="1" w:styleId="FontStyle11">
    <w:name w:val="Font Style11"/>
    <w:rsid w:val="00A71814"/>
    <w:rPr>
      <w:rFonts w:ascii="Times New Roman" w:hAnsi="Times New Roman" w:cs="Times New Roman"/>
      <w:b/>
      <w:bCs/>
      <w:sz w:val="10"/>
      <w:szCs w:val="10"/>
    </w:rPr>
  </w:style>
  <w:style w:type="character" w:customStyle="1" w:styleId="a5">
    <w:name w:val="Нижний колонтитул Знак"/>
    <w:link w:val="a4"/>
    <w:uiPriority w:val="99"/>
    <w:rsid w:val="00F036B2"/>
    <w:rPr>
      <w:sz w:val="24"/>
      <w:szCs w:val="24"/>
    </w:rPr>
  </w:style>
  <w:style w:type="character" w:customStyle="1" w:styleId="ab">
    <w:name w:val="Верхний колонтитул Знак"/>
    <w:link w:val="aa"/>
    <w:rsid w:val="00F036B2"/>
    <w:rPr>
      <w:sz w:val="24"/>
      <w:szCs w:val="24"/>
    </w:rPr>
  </w:style>
  <w:style w:type="paragraph" w:styleId="ac">
    <w:name w:val="List Paragraph"/>
    <w:basedOn w:val="a"/>
    <w:uiPriority w:val="34"/>
    <w:qFormat/>
    <w:rsid w:val="0079274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B41A96"/>
    <w:pPr>
      <w:widowControl w:val="0"/>
      <w:autoSpaceDE w:val="0"/>
      <w:autoSpaceDN w:val="0"/>
    </w:pPr>
    <w:rPr>
      <w:sz w:val="24"/>
    </w:rPr>
  </w:style>
  <w:style w:type="paragraph" w:customStyle="1" w:styleId="ad">
    <w:name w:val="Прижатый влево"/>
    <w:basedOn w:val="a"/>
    <w:next w:val="a"/>
    <w:uiPriority w:val="99"/>
    <w:rsid w:val="00B41A9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Normal (Web)"/>
    <w:basedOn w:val="a"/>
    <w:uiPriority w:val="99"/>
    <w:rsid w:val="00B41A96"/>
    <w:pPr>
      <w:spacing w:before="100" w:beforeAutospacing="1" w:after="100" w:afterAutospacing="1"/>
    </w:pPr>
  </w:style>
  <w:style w:type="paragraph" w:customStyle="1" w:styleId="af">
    <w:name w:val="Нормальный (таблица)"/>
    <w:basedOn w:val="a"/>
    <w:next w:val="a"/>
    <w:uiPriority w:val="99"/>
    <w:rsid w:val="00C9771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0">
    <w:name w:val="No Spacing"/>
    <w:uiPriority w:val="1"/>
    <w:qFormat/>
    <w:rsid w:val="00C97714"/>
    <w:rPr>
      <w:rFonts w:ascii="Calibri" w:hAnsi="Calibri"/>
      <w:sz w:val="22"/>
      <w:szCs w:val="22"/>
    </w:rPr>
  </w:style>
  <w:style w:type="character" w:customStyle="1" w:styleId="af1">
    <w:name w:val="Цветовое выделение"/>
    <w:uiPriority w:val="99"/>
    <w:rsid w:val="00C97714"/>
    <w:rPr>
      <w:b/>
      <w:color w:val="26282F"/>
      <w:sz w:val="26"/>
    </w:rPr>
  </w:style>
  <w:style w:type="paragraph" w:styleId="3">
    <w:name w:val="Body Text 3"/>
    <w:basedOn w:val="a"/>
    <w:link w:val="30"/>
    <w:rsid w:val="00C97714"/>
    <w:pPr>
      <w:keepNext/>
      <w:jc w:val="both"/>
    </w:pPr>
    <w:rPr>
      <w:rFonts w:eastAsia="Calibri"/>
      <w:b/>
      <w:i/>
      <w:u w:val="single"/>
    </w:rPr>
  </w:style>
  <w:style w:type="character" w:customStyle="1" w:styleId="30">
    <w:name w:val="Основной текст 3 Знак"/>
    <w:link w:val="3"/>
    <w:rsid w:val="00C97714"/>
    <w:rPr>
      <w:rFonts w:eastAsia="Calibri"/>
      <w:b/>
      <w:i/>
      <w:sz w:val="24"/>
      <w:szCs w:val="24"/>
      <w:u w:val="single"/>
    </w:rPr>
  </w:style>
  <w:style w:type="paragraph" w:customStyle="1" w:styleId="ConsPlusCell">
    <w:name w:val="ConsPlusCell"/>
    <w:rsid w:val="00C97714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styleId="31">
    <w:name w:val="Body Text Indent 3"/>
    <w:basedOn w:val="a"/>
    <w:link w:val="32"/>
    <w:rsid w:val="00C97714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link w:val="31"/>
    <w:rsid w:val="00C97714"/>
    <w:rPr>
      <w:rFonts w:ascii="Calibri" w:eastAsia="Calibri" w:hAnsi="Calibri"/>
      <w:sz w:val="16"/>
      <w:szCs w:val="16"/>
      <w:lang w:eastAsia="en-US"/>
    </w:rPr>
  </w:style>
  <w:style w:type="paragraph" w:customStyle="1" w:styleId="ConsPlusTitle">
    <w:name w:val="ConsPlusTitle"/>
    <w:rsid w:val="00C97714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Абзац списка1"/>
    <w:basedOn w:val="a"/>
    <w:rsid w:val="00C97714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Web1">
    <w:name w:val="Normal (Web)1"/>
    <w:basedOn w:val="a"/>
    <w:uiPriority w:val="99"/>
    <w:rsid w:val="00C97714"/>
    <w:pPr>
      <w:overflowPunct w:val="0"/>
      <w:autoSpaceDE w:val="0"/>
      <w:autoSpaceDN w:val="0"/>
      <w:adjustRightInd w:val="0"/>
      <w:spacing w:before="100" w:after="100" w:line="288" w:lineRule="auto"/>
      <w:ind w:firstLine="567"/>
      <w:jc w:val="both"/>
      <w:textAlignment w:val="baseline"/>
    </w:pPr>
    <w:rPr>
      <w:rFonts w:eastAsia="Calibri"/>
      <w:sz w:val="28"/>
      <w:szCs w:val="28"/>
    </w:rPr>
  </w:style>
  <w:style w:type="paragraph" w:customStyle="1" w:styleId="Iauiue">
    <w:name w:val="Iau?iue"/>
    <w:rsid w:val="00C97714"/>
    <w:rPr>
      <w:rFonts w:eastAsia="Calibri"/>
      <w:lang w:val="en-US"/>
    </w:rPr>
  </w:style>
  <w:style w:type="character" w:customStyle="1" w:styleId="FontStyle13">
    <w:name w:val="Font Style13"/>
    <w:rsid w:val="00C97714"/>
    <w:rPr>
      <w:rFonts w:ascii="Times New Roman" w:hAnsi="Times New Roman"/>
      <w:sz w:val="16"/>
    </w:rPr>
  </w:style>
  <w:style w:type="paragraph" w:customStyle="1" w:styleId="paragraphjustifyindent">
    <w:name w:val="paragraph_justify_indent"/>
    <w:basedOn w:val="a"/>
    <w:rsid w:val="00C97714"/>
    <w:pPr>
      <w:spacing w:before="100" w:beforeAutospacing="1" w:after="100" w:afterAutospacing="1"/>
    </w:pPr>
  </w:style>
  <w:style w:type="character" w:customStyle="1" w:styleId="textdefault">
    <w:name w:val="text_default"/>
    <w:basedOn w:val="a0"/>
    <w:rsid w:val="00C97714"/>
  </w:style>
  <w:style w:type="character" w:styleId="af2">
    <w:name w:val="Hyperlink"/>
    <w:basedOn w:val="a0"/>
    <w:uiPriority w:val="99"/>
    <w:unhideWhenUsed/>
    <w:rsid w:val="00FC39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8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CA4AE-036B-4F63-A74C-B97E13CE6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Home</Company>
  <LinksUpToDate>false</LinksUpToDate>
  <CharactersWithSpaces>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First</dc:creator>
  <cp:keywords/>
  <dc:description/>
  <cp:lastModifiedBy>USER</cp:lastModifiedBy>
  <cp:revision>19</cp:revision>
  <cp:lastPrinted>2023-02-27T12:26:00Z</cp:lastPrinted>
  <dcterms:created xsi:type="dcterms:W3CDTF">2021-02-24T07:38:00Z</dcterms:created>
  <dcterms:modified xsi:type="dcterms:W3CDTF">2023-02-27T12:26:00Z</dcterms:modified>
</cp:coreProperties>
</file>